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4C962242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0387">
        <w:rPr>
          <w:rFonts w:ascii="Arial" w:hAnsi="Arial" w:cs="Arial"/>
        </w:rPr>
        <w:t xml:space="preserve">                                                                                  </w:t>
      </w:r>
      <w:bookmarkStart w:id="1" w:name="_GoBack"/>
      <w:bookmarkEnd w:id="1"/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6E972CE1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22A79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69C807F4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890EDC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9E4760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1EC0F5C7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22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дека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022A79">
        <w:rPr>
          <w:rFonts w:ascii="Arial" w:hAnsi="Arial" w:cs="Arial"/>
          <w:b/>
          <w:bCs/>
          <w:color w:val="000000"/>
          <w:sz w:val="24"/>
          <w:szCs w:val="24"/>
          <w:u w:val="single"/>
          <w:lang w:val="ky-KG"/>
        </w:rPr>
        <w:t>72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7CA07B7B" w:rsidR="00FF5D09" w:rsidRPr="00F402A8" w:rsidRDefault="00B51C31" w:rsidP="00F402A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B51C3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мэриясынын бюджетинин киреше жана чыгаша бөлүктөрүн</w:t>
      </w:r>
      <w:r w:rsidR="00CA1B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көбөйтүү</w:t>
      </w:r>
      <w:r w:rsidRPr="00B51C3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жана к</w:t>
      </w:r>
      <w:r w:rsidR="00CA1B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ээ бир үнөмдөлгөн статьяларынан башка статьяларга жылдыр</w:t>
      </w:r>
      <w:r w:rsidR="00DD47D0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уу</w:t>
      </w:r>
      <w:r w:rsidR="00CA1B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F402A8" w:rsidRPr="00F402A8">
        <w:rPr>
          <w:rFonts w:ascii="Arial" w:hAnsi="Arial" w:cs="Arial"/>
          <w:b/>
          <w:bCs/>
          <w:sz w:val="24"/>
          <w:szCs w:val="24"/>
          <w:lang w:val="ky-KG"/>
        </w:rPr>
        <w:t>жөнүндө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0C2C5888" w14:textId="0DDC924B" w:rsidR="00233F64" w:rsidRDefault="00233F64" w:rsidP="00DA0F08">
      <w:pPr>
        <w:ind w:firstLine="708"/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</w:t>
      </w:r>
      <w:r w:rsidR="00CA1B94">
        <w:rPr>
          <w:rFonts w:ascii="Arial" w:hAnsi="Arial" w:cs="Arial"/>
          <w:color w:val="2C2D2E"/>
          <w:sz w:val="24"/>
          <w:szCs w:val="24"/>
          <w:lang w:val="ky-KG"/>
        </w:rPr>
        <w:t xml:space="preserve">бекитилген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бюджети 2025-жылдын </w:t>
      </w:r>
      <w:r w:rsidR="00CA1B94">
        <w:rPr>
          <w:rFonts w:ascii="Arial" w:hAnsi="Arial" w:cs="Arial"/>
          <w:color w:val="2C2D2E"/>
          <w:sz w:val="24"/>
          <w:szCs w:val="24"/>
          <w:lang w:val="ky-KG"/>
        </w:rPr>
        <w:t>1</w:t>
      </w:r>
      <w:r>
        <w:rPr>
          <w:rFonts w:ascii="Arial" w:hAnsi="Arial" w:cs="Arial"/>
          <w:color w:val="2C2D2E"/>
          <w:sz w:val="24"/>
          <w:szCs w:val="24"/>
          <w:lang w:val="ky-KG"/>
        </w:rPr>
        <w:t>2</w:t>
      </w:r>
      <w:r w:rsidR="00CA1B94">
        <w:rPr>
          <w:rFonts w:ascii="Arial" w:hAnsi="Arial" w:cs="Arial"/>
          <w:color w:val="2C2D2E"/>
          <w:sz w:val="24"/>
          <w:szCs w:val="24"/>
          <w:lang w:val="ky-KG"/>
        </w:rPr>
        <w:t xml:space="preserve"> айына 91225,9 миң сом, ал эми такталган киреше план тапшырма 127209,7 миң сомду түзөт, айырмасы 35983,8 миң сомду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түздү.  </w:t>
      </w:r>
      <w:r w:rsidR="00CA1B94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жылдык планын киреше-чыгаша бөлүктөрүн көбөйтүп жана кээ бир </w:t>
      </w:r>
      <w:r w:rsidR="00CA1B94" w:rsidRPr="00CA1B94">
        <w:rPr>
          <w:rFonts w:ascii="Arial" w:hAnsi="Arial" w:cs="Arial"/>
          <w:color w:val="2C2D2E"/>
          <w:sz w:val="24"/>
          <w:szCs w:val="24"/>
          <w:lang w:val="ky-KG"/>
        </w:rPr>
        <w:t>үнөмдөлгөн статьяларынан башка статьяларга жылдыр</w:t>
      </w:r>
      <w:r w:rsidR="00CA1B94">
        <w:rPr>
          <w:rFonts w:ascii="Arial" w:hAnsi="Arial" w:cs="Arial"/>
          <w:color w:val="2C2D2E"/>
          <w:sz w:val="24"/>
          <w:szCs w:val="24"/>
          <w:lang w:val="ky-KG"/>
        </w:rPr>
        <w:t>ып</w:t>
      </w:r>
      <w:r w:rsidR="00CA1B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CA1B94" w:rsidRPr="00CA1B94">
        <w:rPr>
          <w:rFonts w:ascii="Arial" w:hAnsi="Arial" w:cs="Arial"/>
          <w:color w:val="2C2D2E"/>
          <w:sz w:val="24"/>
          <w:szCs w:val="24"/>
          <w:lang w:val="ky-KG"/>
        </w:rPr>
        <w:t>берүү</w:t>
      </w:r>
      <w:r w:rsidR="00CA1B94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жөнүндөгү сунушун угуп, талкуулап жана шаардык кеңештин каржы, бюджет, пландоо жана экономиканы өнүктүрүү боюнча туруктуу комиссиясынын кортундусунун негизинде, Кадамжай ш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>а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ардык кеңеши </w:t>
      </w:r>
      <w:r w:rsidRPr="005178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14:paraId="1C4D1ABF" w14:textId="2368231C" w:rsidR="00233F64" w:rsidRDefault="00233F64" w:rsidP="00CA0941">
      <w:pPr>
        <w:ind w:firstLine="708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 Кадамжай шаардык мэриясынын бюджетинин киреше салыгына </w:t>
      </w:r>
      <w:r w:rsidRPr="00245C72">
        <w:rPr>
          <w:rFonts w:ascii="Arial" w:hAnsi="Arial" w:cs="Arial"/>
          <w:sz w:val="24"/>
          <w:szCs w:val="24"/>
          <w:lang w:val="ky-KG"/>
        </w:rPr>
        <w:t xml:space="preserve">төмөнкүдөй болуп </w:t>
      </w:r>
      <w:r>
        <w:rPr>
          <w:rFonts w:ascii="Arial" w:hAnsi="Arial" w:cs="Arial"/>
          <w:sz w:val="24"/>
          <w:szCs w:val="24"/>
          <w:lang w:val="ky-KG"/>
        </w:rPr>
        <w:t>өзгөртүүлөр киргизилсин</w:t>
      </w:r>
      <w:r w:rsidRPr="00245C72">
        <w:rPr>
          <w:rFonts w:ascii="Arial" w:hAnsi="Arial" w:cs="Arial"/>
          <w:sz w:val="24"/>
          <w:szCs w:val="24"/>
          <w:lang w:val="ky-KG"/>
        </w:rPr>
        <w:t>:</w:t>
      </w:r>
    </w:p>
    <w:p w14:paraId="6D17C063" w14:textId="5752EC13" w:rsidR="00D83C61" w:rsidRPr="00245C72" w:rsidRDefault="00D83C61" w:rsidP="00CA0941">
      <w:pPr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11111100 “Салык агенти төлөөчү киреше салыгын” – 6000,0 миң сом көбөйтүү.</w:t>
      </w:r>
    </w:p>
    <w:p w14:paraId="5507D3D9" w14:textId="4EDB8A3C" w:rsidR="00233F64" w:rsidRDefault="006D3426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11311200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 xml:space="preserve"> “</w:t>
      </w:r>
      <w:r w:rsidR="00D83C61">
        <w:rPr>
          <w:rFonts w:ascii="Arial" w:hAnsi="Arial" w:cs="Arial"/>
          <w:color w:val="2C2D2E"/>
          <w:sz w:val="24"/>
          <w:szCs w:val="24"/>
          <w:lang w:val="ky-KG"/>
        </w:rPr>
        <w:t>К</w:t>
      </w:r>
      <w:r>
        <w:rPr>
          <w:rFonts w:ascii="Arial" w:hAnsi="Arial" w:cs="Arial"/>
          <w:color w:val="2C2D2E"/>
          <w:sz w:val="24"/>
          <w:szCs w:val="24"/>
          <w:lang w:val="ky-KG"/>
        </w:rPr>
        <w:t>ыймылсыз мүлк салыгын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 xml:space="preserve">”  - </w:t>
      </w:r>
      <w:r>
        <w:rPr>
          <w:rFonts w:ascii="Arial" w:hAnsi="Arial" w:cs="Arial"/>
          <w:color w:val="2C2D2E"/>
          <w:sz w:val="24"/>
          <w:szCs w:val="24"/>
          <w:lang w:val="ky-KG"/>
        </w:rPr>
        <w:t>224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>,</w:t>
      </w:r>
      <w:r>
        <w:rPr>
          <w:rFonts w:ascii="Arial" w:hAnsi="Arial" w:cs="Arial"/>
          <w:color w:val="2C2D2E"/>
          <w:sz w:val="24"/>
          <w:szCs w:val="24"/>
          <w:lang w:val="ky-KG"/>
        </w:rPr>
        <w:t>3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көбөйтүү.</w:t>
      </w:r>
    </w:p>
    <w:p w14:paraId="28570A18" w14:textId="6C2C8FBB" w:rsidR="00233F64" w:rsidRDefault="00233F64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</w:t>
      </w:r>
      <w:r w:rsidR="006D3426">
        <w:rPr>
          <w:rFonts w:ascii="Arial" w:hAnsi="Arial" w:cs="Arial"/>
          <w:color w:val="2C2D2E"/>
          <w:sz w:val="24"/>
          <w:szCs w:val="24"/>
          <w:lang w:val="ky-KG"/>
        </w:rPr>
        <w:t>12</w:t>
      </w:r>
      <w:r>
        <w:rPr>
          <w:rFonts w:ascii="Arial" w:hAnsi="Arial" w:cs="Arial"/>
          <w:color w:val="2C2D2E"/>
          <w:sz w:val="24"/>
          <w:szCs w:val="24"/>
          <w:lang w:val="ky-KG"/>
        </w:rPr>
        <w:t>100 “</w:t>
      </w:r>
      <w:r w:rsidR="006D3426">
        <w:rPr>
          <w:rFonts w:ascii="Arial" w:hAnsi="Arial" w:cs="Arial"/>
          <w:color w:val="2C2D2E"/>
          <w:sz w:val="24"/>
          <w:szCs w:val="24"/>
          <w:lang w:val="ky-KG"/>
        </w:rPr>
        <w:t>Юридикалык жактардын транспорт</w:t>
      </w:r>
      <w:r w:rsidR="00D83C61">
        <w:rPr>
          <w:rFonts w:ascii="Arial" w:hAnsi="Arial" w:cs="Arial"/>
          <w:color w:val="2C2D2E"/>
          <w:sz w:val="24"/>
          <w:szCs w:val="24"/>
          <w:lang w:val="ky-KG"/>
        </w:rPr>
        <w:t>тук</w:t>
      </w:r>
      <w:r w:rsidR="006D3426">
        <w:rPr>
          <w:rFonts w:ascii="Arial" w:hAnsi="Arial" w:cs="Arial"/>
          <w:color w:val="2C2D2E"/>
          <w:sz w:val="24"/>
          <w:szCs w:val="24"/>
          <w:lang w:val="ky-KG"/>
        </w:rPr>
        <w:t xml:space="preserve"> салыгын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” – </w:t>
      </w:r>
      <w:r w:rsidR="006D3426">
        <w:rPr>
          <w:rFonts w:ascii="Arial" w:hAnsi="Arial" w:cs="Arial"/>
          <w:color w:val="2C2D2E"/>
          <w:sz w:val="24"/>
          <w:szCs w:val="24"/>
          <w:lang w:val="ky-KG"/>
        </w:rPr>
        <w:t>224</w:t>
      </w:r>
      <w:r>
        <w:rPr>
          <w:rFonts w:ascii="Arial" w:hAnsi="Arial" w:cs="Arial"/>
          <w:color w:val="2C2D2E"/>
          <w:sz w:val="24"/>
          <w:szCs w:val="24"/>
          <w:lang w:val="ky-KG"/>
        </w:rPr>
        <w:t>,3 миң сомго азайтуу.</w:t>
      </w:r>
    </w:p>
    <w:p w14:paraId="725313C7" w14:textId="7A7C4C13" w:rsidR="003B1503" w:rsidRDefault="00233F64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11321</w:t>
      </w:r>
      <w:r w:rsidR="003B1503">
        <w:rPr>
          <w:rFonts w:ascii="Arial" w:hAnsi="Arial" w:cs="Arial"/>
          <w:color w:val="2C2D2E"/>
          <w:sz w:val="24"/>
          <w:szCs w:val="24"/>
          <w:lang w:val="ky-KG"/>
        </w:rPr>
        <w:t>1</w:t>
      </w:r>
      <w:r>
        <w:rPr>
          <w:rFonts w:ascii="Arial" w:hAnsi="Arial" w:cs="Arial"/>
          <w:color w:val="2C2D2E"/>
          <w:sz w:val="24"/>
          <w:szCs w:val="24"/>
          <w:lang w:val="ky-KG"/>
        </w:rPr>
        <w:t>00 “</w:t>
      </w:r>
      <w:r w:rsidR="003B1503">
        <w:rPr>
          <w:rFonts w:ascii="Arial" w:hAnsi="Arial" w:cs="Arial"/>
          <w:color w:val="2C2D2E"/>
          <w:sz w:val="24"/>
          <w:szCs w:val="24"/>
          <w:lang w:val="ky-KG"/>
        </w:rPr>
        <w:t>Короо жа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нындагы жана дачалык жер участкаларынан пайдалануу үчүн</w:t>
      </w:r>
      <w:r w:rsidR="003B150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 xml:space="preserve">жер </w:t>
      </w:r>
      <w:r>
        <w:rPr>
          <w:rFonts w:ascii="Arial" w:hAnsi="Arial" w:cs="Arial"/>
          <w:color w:val="2C2D2E"/>
          <w:sz w:val="24"/>
          <w:szCs w:val="24"/>
          <w:lang w:val="ky-KG"/>
        </w:rPr>
        <w:t>салыгын” -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3B1503">
        <w:rPr>
          <w:rFonts w:ascii="Arial" w:hAnsi="Arial" w:cs="Arial"/>
          <w:color w:val="2C2D2E"/>
          <w:sz w:val="24"/>
          <w:szCs w:val="24"/>
          <w:lang w:val="ky-KG"/>
        </w:rPr>
        <w:t>192,1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көбөйтүү.</w:t>
      </w:r>
    </w:p>
    <w:p w14:paraId="2E2B0187" w14:textId="4C6D16D6" w:rsidR="00233F64" w:rsidRDefault="003B1503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3</w:t>
      </w:r>
      <w:r>
        <w:rPr>
          <w:rFonts w:ascii="Arial" w:hAnsi="Arial" w:cs="Arial"/>
          <w:color w:val="2C2D2E"/>
          <w:sz w:val="24"/>
          <w:szCs w:val="24"/>
          <w:lang w:val="ky-KG"/>
        </w:rPr>
        <w:t>21300  “</w:t>
      </w:r>
      <w:r w:rsidR="00480B25">
        <w:rPr>
          <w:rFonts w:ascii="Arial" w:hAnsi="Arial" w:cs="Arial"/>
          <w:color w:val="2C2D2E"/>
          <w:sz w:val="24"/>
          <w:szCs w:val="24"/>
          <w:lang w:val="ky-KG"/>
        </w:rPr>
        <w:t xml:space="preserve">Калктуу 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конуштардын жерлерине</w:t>
      </w:r>
      <w:r w:rsidR="00480B25">
        <w:rPr>
          <w:rFonts w:ascii="Arial" w:hAnsi="Arial" w:cs="Arial"/>
          <w:color w:val="2C2D2E"/>
          <w:sz w:val="24"/>
          <w:szCs w:val="24"/>
          <w:lang w:val="ky-KG"/>
        </w:rPr>
        <w:t xml:space="preserve"> жана а</w:t>
      </w:r>
      <w:r>
        <w:rPr>
          <w:rFonts w:ascii="Arial" w:hAnsi="Arial" w:cs="Arial"/>
          <w:color w:val="2C2D2E"/>
          <w:sz w:val="24"/>
          <w:szCs w:val="24"/>
          <w:lang w:val="ky-KG"/>
        </w:rPr>
        <w:t>йыл чарба</w:t>
      </w:r>
      <w:r w:rsidR="00480B25">
        <w:rPr>
          <w:rFonts w:ascii="Arial" w:hAnsi="Arial" w:cs="Arial"/>
          <w:color w:val="2C2D2E"/>
          <w:sz w:val="24"/>
          <w:szCs w:val="24"/>
          <w:lang w:val="ky-KG"/>
        </w:rPr>
        <w:t xml:space="preserve"> багытында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 xml:space="preserve"> болбогон</w:t>
      </w:r>
      <w:r w:rsidR="00480B25">
        <w:rPr>
          <w:rFonts w:ascii="Arial" w:hAnsi="Arial" w:cs="Arial"/>
          <w:color w:val="2C2D2E"/>
          <w:sz w:val="24"/>
          <w:szCs w:val="24"/>
          <w:lang w:val="ky-KG"/>
        </w:rPr>
        <w:t xml:space="preserve"> жерлер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салыгын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” –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200</w:t>
      </w:r>
      <w:r w:rsidR="00233F64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миң сом көбөйтүү.</w:t>
      </w:r>
    </w:p>
    <w:p w14:paraId="6B28C7B7" w14:textId="01179A34" w:rsidR="00D47061" w:rsidRDefault="00D47061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114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6</w:t>
      </w:r>
      <w:r>
        <w:rPr>
          <w:rFonts w:ascii="Arial" w:hAnsi="Arial" w:cs="Arial"/>
          <w:color w:val="2C2D2E"/>
          <w:sz w:val="24"/>
          <w:szCs w:val="24"/>
          <w:lang w:val="ky-KG"/>
        </w:rPr>
        <w:t>2230 “Роялити сурьмадан төлөн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ү</w:t>
      </w:r>
      <w:r>
        <w:rPr>
          <w:rFonts w:ascii="Arial" w:hAnsi="Arial" w:cs="Arial"/>
          <w:color w:val="2C2D2E"/>
          <w:sz w:val="24"/>
          <w:szCs w:val="24"/>
          <w:lang w:val="ky-KG"/>
        </w:rPr>
        <w:t>үчү сал</w:t>
      </w:r>
      <w:r w:rsidR="005D7FEC">
        <w:rPr>
          <w:rFonts w:ascii="Arial" w:hAnsi="Arial" w:cs="Arial"/>
          <w:color w:val="2C2D2E"/>
          <w:sz w:val="24"/>
          <w:szCs w:val="24"/>
          <w:lang w:val="ky-KG"/>
        </w:rPr>
        <w:t>ыгын (сурьма)</w:t>
      </w:r>
      <w:r>
        <w:rPr>
          <w:rFonts w:ascii="Arial" w:hAnsi="Arial" w:cs="Arial"/>
          <w:color w:val="2C2D2E"/>
          <w:sz w:val="24"/>
          <w:szCs w:val="24"/>
          <w:lang w:val="ky-KG"/>
        </w:rPr>
        <w:t>”  – 70,0 миң сомго көбөйтүү.</w:t>
      </w:r>
    </w:p>
    <w:p w14:paraId="01836488" w14:textId="4E049C41" w:rsidR="005D7FEC" w:rsidRDefault="005D7FEC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13321200 “Өз ара эсептешүүлөр боюнча өткөрүлүп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 xml:space="preserve"> берилүүчү каржаттар (целевые трансферты)” – 6363,1 миң сомго көбөйтүү.</w:t>
      </w:r>
    </w:p>
    <w:p w14:paraId="42E66478" w14:textId="7E56034B" w:rsidR="00233F64" w:rsidRDefault="00233F64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14224200 “Таштандыларды таш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>ып чыгаруу үчүн салыгын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” – 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22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7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 көбөйтүү.</w:t>
      </w:r>
    </w:p>
    <w:p w14:paraId="1BA933ED" w14:textId="72B0168B" w:rsidR="00233F64" w:rsidRDefault="00233F64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14221</w:t>
      </w:r>
      <w:r w:rsidR="00C55EC0">
        <w:rPr>
          <w:rFonts w:ascii="Arial" w:hAnsi="Arial" w:cs="Arial"/>
          <w:color w:val="2C2D2E"/>
          <w:sz w:val="24"/>
          <w:szCs w:val="24"/>
          <w:lang w:val="ky-KG"/>
        </w:rPr>
        <w:t>8</w:t>
      </w:r>
      <w:r>
        <w:rPr>
          <w:rFonts w:ascii="Arial" w:hAnsi="Arial" w:cs="Arial"/>
          <w:color w:val="2C2D2E"/>
          <w:sz w:val="24"/>
          <w:szCs w:val="24"/>
          <w:lang w:val="ky-KG"/>
        </w:rPr>
        <w:t>00 “</w:t>
      </w:r>
      <w:r w:rsidR="00C55EC0">
        <w:rPr>
          <w:rFonts w:ascii="Arial" w:hAnsi="Arial" w:cs="Arial"/>
          <w:color w:val="2C2D2E"/>
          <w:sz w:val="24"/>
          <w:szCs w:val="24"/>
          <w:lang w:val="ky-KG"/>
        </w:rPr>
        <w:t>Автоунаалар токтоочу жай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 xml:space="preserve"> үчүн салыгын</w:t>
      </w:r>
      <w:r w:rsidR="00C55EC0">
        <w:rPr>
          <w:rFonts w:ascii="Arial" w:hAnsi="Arial" w:cs="Arial"/>
          <w:color w:val="2C2D2E"/>
          <w:sz w:val="24"/>
          <w:szCs w:val="24"/>
          <w:lang w:val="ky-KG"/>
        </w:rPr>
        <w:t>”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– </w:t>
      </w:r>
      <w:r w:rsidR="00C55EC0">
        <w:rPr>
          <w:rFonts w:ascii="Arial" w:hAnsi="Arial" w:cs="Arial"/>
          <w:color w:val="2C2D2E"/>
          <w:sz w:val="24"/>
          <w:szCs w:val="24"/>
          <w:lang w:val="ky-KG"/>
        </w:rPr>
        <w:t>5</w:t>
      </w:r>
      <w:r>
        <w:rPr>
          <w:rFonts w:ascii="Arial" w:hAnsi="Arial" w:cs="Arial"/>
          <w:color w:val="2C2D2E"/>
          <w:sz w:val="24"/>
          <w:szCs w:val="24"/>
          <w:lang w:val="ky-KG"/>
        </w:rPr>
        <w:t>0,0 миң сом көбөйтүү.</w:t>
      </w:r>
    </w:p>
    <w:p w14:paraId="4539C6E4" w14:textId="50022490" w:rsidR="00233F64" w:rsidRDefault="00233F64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314121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>1</w:t>
      </w:r>
      <w:r>
        <w:rPr>
          <w:rFonts w:ascii="Arial" w:hAnsi="Arial" w:cs="Arial"/>
          <w:color w:val="2C2D2E"/>
          <w:sz w:val="24"/>
          <w:szCs w:val="24"/>
          <w:lang w:val="ky-KG"/>
        </w:rPr>
        <w:t>0 “Айыл чарбасына жараксыз жерлерди сатуу</w:t>
      </w:r>
      <w:r w:rsidR="00DA0F08">
        <w:rPr>
          <w:rFonts w:ascii="Arial" w:hAnsi="Arial" w:cs="Arial"/>
          <w:color w:val="2C2D2E"/>
          <w:sz w:val="24"/>
          <w:szCs w:val="24"/>
          <w:lang w:val="ky-KG"/>
        </w:rPr>
        <w:t xml:space="preserve"> салыгынан</w:t>
      </w:r>
      <w:r>
        <w:rPr>
          <w:rFonts w:ascii="Arial" w:hAnsi="Arial" w:cs="Arial"/>
          <w:color w:val="2C2D2E"/>
          <w:sz w:val="24"/>
          <w:szCs w:val="24"/>
          <w:lang w:val="ky-KG"/>
        </w:rPr>
        <w:t>” -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 xml:space="preserve"> 5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0,0 миң сом </w:t>
      </w:r>
      <w:r w:rsidR="00D47061">
        <w:rPr>
          <w:rFonts w:ascii="Arial" w:hAnsi="Arial" w:cs="Arial"/>
          <w:color w:val="2C2D2E"/>
          <w:sz w:val="24"/>
          <w:szCs w:val="24"/>
          <w:lang w:val="ky-KG"/>
        </w:rPr>
        <w:t>азайтуу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>.</w:t>
      </w:r>
    </w:p>
    <w:p w14:paraId="7D417E7A" w14:textId="71C69C50" w:rsidR="00DA0F08" w:rsidRDefault="00DA0F08" w:rsidP="00CA0941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DA0F0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Жалпы 12844,3 миң сом көбөйтүү.</w:t>
      </w:r>
    </w:p>
    <w:p w14:paraId="2CCD3167" w14:textId="56ECF669" w:rsidR="00DA0F08" w:rsidRDefault="00DA0F08" w:rsidP="00233F64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C4EB589" w14:textId="77777777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A0F08">
        <w:rPr>
          <w:rFonts w:ascii="Arial" w:hAnsi="Arial" w:cs="Arial"/>
          <w:color w:val="2C2D2E"/>
          <w:sz w:val="24"/>
          <w:szCs w:val="24"/>
          <w:lang w:val="ky-KG"/>
        </w:rPr>
        <w:t>2.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Бюджеттин чыгаша бөлүктөрү боюнча:</w:t>
      </w:r>
    </w:p>
    <w:p w14:paraId="5BB60A9C" w14:textId="3515B1B1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04EE4DE4" w14:textId="2B4824B5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  Кадамжай шаардык мэриясынын алдындагы Муниципалдык менчик департаментинин чыгаша бөлүгү боюнча:</w:t>
      </w:r>
    </w:p>
    <w:p w14:paraId="461865E5" w14:textId="3109D404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1175E6A" w14:textId="36549402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2121 “Соц фонд чыгашалар статьясын” -  12,7 миң сомго көбөйтүү.</w:t>
      </w:r>
    </w:p>
    <w:p w14:paraId="65BEF235" w14:textId="3B236376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lastRenderedPageBreak/>
        <w:t>2211 “Командировка чыгыша статьясын” – 5,5 миң сомго көбөйтүү.</w:t>
      </w:r>
    </w:p>
    <w:p w14:paraId="57AB7E48" w14:textId="1D239CDE" w:rsidR="00DA0F08" w:rsidRDefault="00DA0F08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2215 “Ар кандай чыгашалар статьясын” – 1826,1 мин сомго көбөйтүү</w:t>
      </w:r>
      <w:r w:rsidR="00577C5A">
        <w:rPr>
          <w:rFonts w:ascii="Arial" w:hAnsi="Arial" w:cs="Arial"/>
          <w:color w:val="2C2D2E"/>
          <w:sz w:val="24"/>
          <w:szCs w:val="24"/>
          <w:lang w:val="ky-KG"/>
        </w:rPr>
        <w:t>.</w:t>
      </w:r>
    </w:p>
    <w:p w14:paraId="7A45AD0A" w14:textId="3D74B3B2" w:rsidR="00577C5A" w:rsidRDefault="00577C5A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3111 “Капиталдык оңдоо статьясын” (Кадамжай шаарындагы курулуп жаткан жабык бассейиндин курулушуна өздүк салым) - 11000,0 миң сомго көбөйтүү.</w:t>
      </w:r>
    </w:p>
    <w:p w14:paraId="20B6A2ED" w14:textId="77777777" w:rsidR="00577C5A" w:rsidRDefault="00577C5A" w:rsidP="00CA0941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DA0F0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Жалпы 12844,3 миң сом көбөйтүү.</w:t>
      </w:r>
    </w:p>
    <w:p w14:paraId="199527FB" w14:textId="77777777" w:rsidR="00577C5A" w:rsidRDefault="00577C5A" w:rsidP="00CA0941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101D85D" w14:textId="56960171" w:rsidR="00577C5A" w:rsidRDefault="00577C5A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2215 “Ар кандай чыгашалар статьясынан” 2100,0 миң сомго азайтып жылдыруу.</w:t>
      </w:r>
    </w:p>
    <w:p w14:paraId="57A57B51" w14:textId="559FB6B3" w:rsidR="00577C5A" w:rsidRDefault="00577C5A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3111 “Капиталдык оңдоо статьясына” 2000,0 миң сомго көбөйтүп жылдыруу.</w:t>
      </w:r>
    </w:p>
    <w:p w14:paraId="6B30E397" w14:textId="0C809542" w:rsidR="00577C5A" w:rsidRPr="00577C5A" w:rsidRDefault="00577C5A" w:rsidP="00CA0941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577C5A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мэриясынын чыгаша бөлүгү боюнча:</w:t>
      </w:r>
    </w:p>
    <w:p w14:paraId="2FA7E51B" w14:textId="011F59B1" w:rsidR="00577C5A" w:rsidRDefault="00577C5A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2215 “Ар кандай чыгашалар статья</w:t>
      </w:r>
      <w:r w:rsidR="007029CF">
        <w:rPr>
          <w:rFonts w:ascii="Arial" w:hAnsi="Arial" w:cs="Arial"/>
          <w:color w:val="2C2D2E"/>
          <w:sz w:val="24"/>
          <w:szCs w:val="24"/>
          <w:lang w:val="ky-KG"/>
        </w:rPr>
        <w:t>сын” – 100,0 миң сомго көбөйтүп жылдыруу.</w:t>
      </w:r>
    </w:p>
    <w:p w14:paraId="2AC09E83" w14:textId="1C9D03F6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2111 “Эмгек акы статьясынан – 600,0 миң сомго азайтып жылдыруу.</w:t>
      </w:r>
    </w:p>
    <w:p w14:paraId="4EADC524" w14:textId="5E0BC393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2121 “Соц фонд төлөмдөрүнөн” – 70,0 миң сомго азайтып жылдыруу.</w:t>
      </w:r>
    </w:p>
    <w:p w14:paraId="22D18462" w14:textId="77777777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2214 “Транспорт чыгымдарынан” – 100,0 миң сомго азайтып жылдыруу.</w:t>
      </w:r>
    </w:p>
    <w:p w14:paraId="7CF07FDC" w14:textId="77777777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2221 “Учуруда ремонт иштери статьясынан” – 100,0 миң сомго азайтып жылдыруу.</w:t>
      </w:r>
    </w:p>
    <w:p w14:paraId="045AC4E9" w14:textId="0FE238D5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2223 “Кийим мүлктөрдү сатып алуу </w:t>
      </w:r>
      <w:r w:rsidR="005E12C5">
        <w:rPr>
          <w:rFonts w:ascii="Arial" w:hAnsi="Arial" w:cs="Arial"/>
          <w:color w:val="2C2D2E"/>
          <w:sz w:val="24"/>
          <w:szCs w:val="24"/>
          <w:lang w:val="ky-KG"/>
        </w:rPr>
        <w:t xml:space="preserve">жана  тигүү-оңдоо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статьясынан” – 100,0 миң сомго азайтып жылдыруу. </w:t>
      </w:r>
    </w:p>
    <w:p w14:paraId="2E4A0767" w14:textId="19414FDF" w:rsidR="00803890" w:rsidRDefault="00803890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3112 “Машиналар жана жабдуулар сатып алуу статьясынан” – 300,0 миң сомго азайьып жылдыруу.</w:t>
      </w:r>
    </w:p>
    <w:p w14:paraId="79A1D408" w14:textId="5230334A" w:rsidR="00803890" w:rsidRPr="00803890" w:rsidRDefault="00803890" w:rsidP="00CA0941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803890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мэриясыныналдындагы муниципалдык менчик департаментинин чыгаша бөлүгү боюнча:</w:t>
      </w:r>
    </w:p>
    <w:p w14:paraId="3E5CE0E4" w14:textId="117D2807" w:rsidR="00233F64" w:rsidRPr="00DA0F08" w:rsidRDefault="00803890" w:rsidP="002F7BA2">
      <w:pPr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3111 “Капиталдык оңдоо статьясына” – 1270,0 миң сомго көбөйтүү.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30162710" w:rsidR="00FF5D09" w:rsidRDefault="007029CF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="00FF5D09" w:rsidRPr="00936A52">
        <w:rPr>
          <w:color w:val="2C2D2E"/>
          <w:sz w:val="24"/>
          <w:szCs w:val="24"/>
          <w:lang w:val="ky-KG"/>
        </w:rPr>
        <w:br/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09754E04" w:rsidR="005E6645" w:rsidRPr="00EB09F7" w:rsidRDefault="007029CF" w:rsidP="00CA094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.    </w:t>
      </w:r>
      <w:r w:rsidR="005E6645"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="005E6645" w:rsidRPr="00936A52">
        <w:rPr>
          <w:color w:val="2C2D2E"/>
          <w:sz w:val="24"/>
          <w:szCs w:val="24"/>
          <w:lang w:val="ky-KG"/>
        </w:rPr>
        <w:br/>
      </w:r>
      <w:r w:rsidR="005E6645"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</w:p>
    <w:p w14:paraId="673AC014" w14:textId="5DE09DDB" w:rsidR="00FF5D09" w:rsidRDefault="00FF5D09" w:rsidP="00CA0941">
      <w:pPr>
        <w:spacing w:line="276" w:lineRule="auto"/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="007029CF">
        <w:rPr>
          <w:rFonts w:ascii="Arial" w:hAnsi="Arial" w:cs="Arial"/>
          <w:color w:val="2C2D2E"/>
          <w:sz w:val="24"/>
          <w:szCs w:val="24"/>
          <w:lang w:val="ky-KG"/>
        </w:rPr>
        <w:t>5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058106F3" w:rsidR="00FF5D09" w:rsidRPr="00EB09F7" w:rsidRDefault="00FF5D09" w:rsidP="00CA0941">
      <w:pPr>
        <w:spacing w:line="276" w:lineRule="auto"/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51487EE0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364C4D98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2B011F1D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3493AC2E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0036B2FF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63EA6241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68321FE8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7F6B0448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03A6C1E5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6E999629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6D7BA061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24DECECC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0D83089A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175B74D0" w14:textId="77777777" w:rsidR="004809BA" w:rsidRDefault="004809B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4F80C580" w14:textId="095C00F0" w:rsidR="00FF5D09" w:rsidRDefault="004809BA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0000072</w:t>
      </w: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A45B3" w14:textId="77777777" w:rsidR="00C2768A" w:rsidRDefault="00C2768A" w:rsidP="004474B9">
      <w:r>
        <w:separator/>
      </w:r>
    </w:p>
  </w:endnote>
  <w:endnote w:type="continuationSeparator" w:id="0">
    <w:p w14:paraId="753B75CE" w14:textId="77777777" w:rsidR="00C2768A" w:rsidRDefault="00C2768A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D6D5A" w14:textId="77777777" w:rsidR="00C2768A" w:rsidRDefault="00C2768A" w:rsidP="004474B9">
      <w:r>
        <w:separator/>
      </w:r>
    </w:p>
  </w:footnote>
  <w:footnote w:type="continuationSeparator" w:id="0">
    <w:p w14:paraId="7FA5F6A3" w14:textId="77777777" w:rsidR="00C2768A" w:rsidRDefault="00C2768A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2A79"/>
    <w:rsid w:val="00026CC9"/>
    <w:rsid w:val="0008740A"/>
    <w:rsid w:val="000A5311"/>
    <w:rsid w:val="000D4BD1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E243D"/>
    <w:rsid w:val="002031C8"/>
    <w:rsid w:val="00232304"/>
    <w:rsid w:val="00233F64"/>
    <w:rsid w:val="0027219F"/>
    <w:rsid w:val="00277508"/>
    <w:rsid w:val="00283ECB"/>
    <w:rsid w:val="00291E97"/>
    <w:rsid w:val="002D382B"/>
    <w:rsid w:val="002E70E0"/>
    <w:rsid w:val="002F7BA2"/>
    <w:rsid w:val="00306CAE"/>
    <w:rsid w:val="00326B17"/>
    <w:rsid w:val="00353F27"/>
    <w:rsid w:val="00354CB8"/>
    <w:rsid w:val="00363872"/>
    <w:rsid w:val="003755A3"/>
    <w:rsid w:val="003806E9"/>
    <w:rsid w:val="003818B8"/>
    <w:rsid w:val="003B1503"/>
    <w:rsid w:val="003E2195"/>
    <w:rsid w:val="003E414A"/>
    <w:rsid w:val="003E693E"/>
    <w:rsid w:val="003F1E14"/>
    <w:rsid w:val="00406CD0"/>
    <w:rsid w:val="00415C1D"/>
    <w:rsid w:val="004256A8"/>
    <w:rsid w:val="00432DD0"/>
    <w:rsid w:val="004474B9"/>
    <w:rsid w:val="004809BA"/>
    <w:rsid w:val="00480B25"/>
    <w:rsid w:val="004931AB"/>
    <w:rsid w:val="004949E0"/>
    <w:rsid w:val="004B043B"/>
    <w:rsid w:val="004E76D9"/>
    <w:rsid w:val="005301A5"/>
    <w:rsid w:val="00532CC7"/>
    <w:rsid w:val="00544658"/>
    <w:rsid w:val="00557A96"/>
    <w:rsid w:val="00577C5A"/>
    <w:rsid w:val="005950B6"/>
    <w:rsid w:val="00595704"/>
    <w:rsid w:val="005A65FD"/>
    <w:rsid w:val="005D7FEC"/>
    <w:rsid w:val="005E12C5"/>
    <w:rsid w:val="005E6645"/>
    <w:rsid w:val="00601F60"/>
    <w:rsid w:val="006426BC"/>
    <w:rsid w:val="006459BC"/>
    <w:rsid w:val="006660AD"/>
    <w:rsid w:val="00686145"/>
    <w:rsid w:val="006A2F22"/>
    <w:rsid w:val="006C04AE"/>
    <w:rsid w:val="006D3426"/>
    <w:rsid w:val="007029CF"/>
    <w:rsid w:val="007156B3"/>
    <w:rsid w:val="00715EC6"/>
    <w:rsid w:val="00716BE1"/>
    <w:rsid w:val="00725E9F"/>
    <w:rsid w:val="0073011E"/>
    <w:rsid w:val="0074127B"/>
    <w:rsid w:val="0074432B"/>
    <w:rsid w:val="007611C2"/>
    <w:rsid w:val="00790387"/>
    <w:rsid w:val="007A2E38"/>
    <w:rsid w:val="007A703E"/>
    <w:rsid w:val="007B3EEE"/>
    <w:rsid w:val="007E7993"/>
    <w:rsid w:val="007F1BAE"/>
    <w:rsid w:val="00803890"/>
    <w:rsid w:val="00872849"/>
    <w:rsid w:val="008752E3"/>
    <w:rsid w:val="00876D85"/>
    <w:rsid w:val="00890EDC"/>
    <w:rsid w:val="008C7927"/>
    <w:rsid w:val="008D1F42"/>
    <w:rsid w:val="00910ECD"/>
    <w:rsid w:val="009344FC"/>
    <w:rsid w:val="00936A52"/>
    <w:rsid w:val="00982E57"/>
    <w:rsid w:val="00984B3E"/>
    <w:rsid w:val="00994DCE"/>
    <w:rsid w:val="009D3384"/>
    <w:rsid w:val="009D6915"/>
    <w:rsid w:val="009E1B76"/>
    <w:rsid w:val="009E4760"/>
    <w:rsid w:val="00A24D26"/>
    <w:rsid w:val="00A27AA8"/>
    <w:rsid w:val="00A46C8E"/>
    <w:rsid w:val="00A77968"/>
    <w:rsid w:val="00AB6453"/>
    <w:rsid w:val="00AD5BF1"/>
    <w:rsid w:val="00AF0DE3"/>
    <w:rsid w:val="00AF1FAC"/>
    <w:rsid w:val="00B15A8E"/>
    <w:rsid w:val="00B16C46"/>
    <w:rsid w:val="00B179E8"/>
    <w:rsid w:val="00B23D37"/>
    <w:rsid w:val="00B23E5C"/>
    <w:rsid w:val="00B3191C"/>
    <w:rsid w:val="00B42492"/>
    <w:rsid w:val="00B50545"/>
    <w:rsid w:val="00B51C31"/>
    <w:rsid w:val="00B55FCA"/>
    <w:rsid w:val="00B84DD5"/>
    <w:rsid w:val="00BA5E53"/>
    <w:rsid w:val="00BB000D"/>
    <w:rsid w:val="00BB65FE"/>
    <w:rsid w:val="00BC597B"/>
    <w:rsid w:val="00BF19B6"/>
    <w:rsid w:val="00BF3D03"/>
    <w:rsid w:val="00C11B39"/>
    <w:rsid w:val="00C1616E"/>
    <w:rsid w:val="00C22083"/>
    <w:rsid w:val="00C27621"/>
    <w:rsid w:val="00C2768A"/>
    <w:rsid w:val="00C55EC0"/>
    <w:rsid w:val="00C75E05"/>
    <w:rsid w:val="00C824EA"/>
    <w:rsid w:val="00C86ACA"/>
    <w:rsid w:val="00C90452"/>
    <w:rsid w:val="00C969C4"/>
    <w:rsid w:val="00CA0941"/>
    <w:rsid w:val="00CA1B94"/>
    <w:rsid w:val="00CB0E8C"/>
    <w:rsid w:val="00CF3DE5"/>
    <w:rsid w:val="00CF72CD"/>
    <w:rsid w:val="00D10666"/>
    <w:rsid w:val="00D26766"/>
    <w:rsid w:val="00D34891"/>
    <w:rsid w:val="00D35B93"/>
    <w:rsid w:val="00D47061"/>
    <w:rsid w:val="00D65D3F"/>
    <w:rsid w:val="00D7530E"/>
    <w:rsid w:val="00D83C61"/>
    <w:rsid w:val="00D87477"/>
    <w:rsid w:val="00D909FE"/>
    <w:rsid w:val="00DA0F08"/>
    <w:rsid w:val="00DA25C7"/>
    <w:rsid w:val="00DA2672"/>
    <w:rsid w:val="00DB7F65"/>
    <w:rsid w:val="00DC508A"/>
    <w:rsid w:val="00DD47D0"/>
    <w:rsid w:val="00E16DF2"/>
    <w:rsid w:val="00E44321"/>
    <w:rsid w:val="00E468EA"/>
    <w:rsid w:val="00E61506"/>
    <w:rsid w:val="00E74C01"/>
    <w:rsid w:val="00E7793D"/>
    <w:rsid w:val="00EA28C6"/>
    <w:rsid w:val="00EC5120"/>
    <w:rsid w:val="00EE364C"/>
    <w:rsid w:val="00EE6E2D"/>
    <w:rsid w:val="00EF2C00"/>
    <w:rsid w:val="00F357E8"/>
    <w:rsid w:val="00F402A8"/>
    <w:rsid w:val="00F42F92"/>
    <w:rsid w:val="00F46F00"/>
    <w:rsid w:val="00F63A94"/>
    <w:rsid w:val="00F71F26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6</cp:revision>
  <cp:lastPrinted>2025-10-13T06:01:00Z</cp:lastPrinted>
  <dcterms:created xsi:type="dcterms:W3CDTF">2025-12-26T04:33:00Z</dcterms:created>
  <dcterms:modified xsi:type="dcterms:W3CDTF">2025-12-29T10:07:00Z</dcterms:modified>
</cp:coreProperties>
</file>