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68DE9" w14:textId="2ECAAC3D" w:rsidR="003F1E14" w:rsidRPr="00F357E8" w:rsidRDefault="003F1E14" w:rsidP="003F1E14">
      <w:pPr>
        <w:rPr>
          <w:rFonts w:ascii="Arial" w:hAnsi="Arial" w:cs="Arial"/>
          <w:lang w:val="ky-KG"/>
        </w:rPr>
      </w:pPr>
      <w:bookmarkStart w:id="0" w:name="_Hlk155706462"/>
      <w:r w:rsidRPr="00A15B29"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3BCCE45B" wp14:editId="3E615ADD">
            <wp:simplePos x="0" y="0"/>
            <wp:positionH relativeFrom="column">
              <wp:posOffset>2487295</wp:posOffset>
            </wp:positionH>
            <wp:positionV relativeFrom="paragraph">
              <wp:posOffset>-43180</wp:posOffset>
            </wp:positionV>
            <wp:extent cx="704850" cy="696630"/>
            <wp:effectExtent l="0" t="0" r="0" b="8255"/>
            <wp:wrapNone/>
            <wp:docPr id="4" name="Рисунок 4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96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5B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7A807" wp14:editId="4D25E2EB">
                <wp:simplePos x="0" y="0"/>
                <wp:positionH relativeFrom="column">
                  <wp:posOffset>3206115</wp:posOffset>
                </wp:positionH>
                <wp:positionV relativeFrom="paragraph">
                  <wp:posOffset>-243840</wp:posOffset>
                </wp:positionV>
                <wp:extent cx="2857500" cy="1028700"/>
                <wp:effectExtent l="0" t="0" r="19050" b="19050"/>
                <wp:wrapNone/>
                <wp:docPr id="2" name="Прямоугольник: скругленные угл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028700"/>
                        </a:xfrm>
                        <a:prstGeom prst="roundRect">
                          <a:avLst>
                            <a:gd name="adj" fmla="val 19608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07A10C" w14:textId="77777777" w:rsidR="003F1E14" w:rsidRDefault="003F1E14" w:rsidP="003F1E14">
                            <w:pPr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14:paraId="67BA182F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БАТКЕНСКАЯ ОБЛАСТЬ </w:t>
                            </w:r>
                          </w:p>
                          <w:p w14:paraId="693EA035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КАДАМЖАЙСКИЙ</w:t>
                            </w:r>
                          </w:p>
                          <w:p w14:paraId="229508FE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ГОРОДСКОЙ КЕНЕШ</w:t>
                            </w:r>
                          </w:p>
                          <w:p w14:paraId="4A86B5CA" w14:textId="77777777" w:rsidR="003F1E14" w:rsidRPr="00DC2C11" w:rsidRDefault="003F1E14" w:rsidP="003F1E14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14:paraId="2CF8E518" w14:textId="77777777" w:rsidR="003F1E14" w:rsidRPr="00AC6A50" w:rsidRDefault="003F1E14" w:rsidP="003F1E14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14:paraId="637993F9" w14:textId="77777777" w:rsidR="003F1E14" w:rsidRPr="00AC6A50" w:rsidRDefault="003F1E14" w:rsidP="003F1E14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14:paraId="4A2E9185" w14:textId="77777777" w:rsidR="003F1E14" w:rsidRPr="00AC6A50" w:rsidRDefault="003F1E14" w:rsidP="003F1E14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14:paraId="779181E4" w14:textId="77777777" w:rsidR="003F1E14" w:rsidRPr="00AC6A50" w:rsidRDefault="003F1E14" w:rsidP="003F1E14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E7A807" id="Прямоугольник: скругленные углы 2" o:spid="_x0000_s1026" style="position:absolute;margin-left:252.45pt;margin-top:-19.2pt;width:2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8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" strokecolor="white" strokeweight=".25pt">
                <v:stroke dashstyle="1 1"/>
                <v:textbox inset="1pt,1pt,1pt,1pt">
                  <w:txbxContent>
                    <w:p w14:paraId="4807A10C" w14:textId="77777777" w:rsidR="003F1E14" w:rsidRDefault="003F1E14" w:rsidP="003F1E14">
                      <w:pPr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14:paraId="67BA182F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КЫРГЫЗСКАЯ РЕСПУБЛИКА БАТКЕНСКАЯ ОБЛАСТЬ </w:t>
                      </w:r>
                    </w:p>
                    <w:p w14:paraId="693EA035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КАДАМЖАЙСКИЙ</w:t>
                      </w:r>
                    </w:p>
                    <w:p w14:paraId="229508FE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 ГОРОДСКОЙ КЕНЕШ</w:t>
                      </w:r>
                    </w:p>
                    <w:p w14:paraId="4A86B5CA" w14:textId="77777777" w:rsidR="003F1E14" w:rsidRPr="00DC2C11" w:rsidRDefault="003F1E14" w:rsidP="003F1E14">
                      <w:pPr>
                        <w:ind w:left="284"/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14:paraId="2CF8E518" w14:textId="77777777" w:rsidR="003F1E14" w:rsidRPr="00AC6A50" w:rsidRDefault="003F1E14" w:rsidP="003F1E14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14:paraId="637993F9" w14:textId="77777777" w:rsidR="003F1E14" w:rsidRPr="00AC6A50" w:rsidRDefault="003F1E14" w:rsidP="003F1E14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14:paraId="4A2E9185" w14:textId="77777777" w:rsidR="003F1E14" w:rsidRPr="00AC6A50" w:rsidRDefault="003F1E14" w:rsidP="003F1E14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14:paraId="779181E4" w14:textId="77777777" w:rsidR="003F1E14" w:rsidRPr="00AC6A50" w:rsidRDefault="003F1E14" w:rsidP="003F1E14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A15B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7F2B0F" wp14:editId="46A3C88C">
                <wp:simplePos x="0" y="0"/>
                <wp:positionH relativeFrom="column">
                  <wp:posOffset>-537210</wp:posOffset>
                </wp:positionH>
                <wp:positionV relativeFrom="paragraph">
                  <wp:posOffset>-243840</wp:posOffset>
                </wp:positionV>
                <wp:extent cx="3024505" cy="1028700"/>
                <wp:effectExtent l="0" t="0" r="23495" b="19050"/>
                <wp:wrapNone/>
                <wp:docPr id="3" name="Прямоугольник: скругленные угл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4505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2262B2" w14:textId="77777777" w:rsidR="003F1E14" w:rsidRDefault="003F1E14" w:rsidP="003F1E14">
                            <w:pPr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14:paraId="703107D9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14:paraId="24071116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БАТКЕН ОБЛАСТЫ</w:t>
                            </w:r>
                          </w:p>
                          <w:p w14:paraId="3E273935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КАДАМЖАЙ </w:t>
                            </w:r>
                          </w:p>
                          <w:p w14:paraId="01CA7349" w14:textId="77777777" w:rsidR="003F1E14" w:rsidRPr="00A16CFC" w:rsidRDefault="003F1E14" w:rsidP="003F1E14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ШААРДЫК КЕ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ЕШИ</w:t>
                            </w:r>
                          </w:p>
                          <w:p w14:paraId="4EB56081" w14:textId="77777777" w:rsidR="003F1E14" w:rsidRPr="00DC2C11" w:rsidRDefault="003F1E14" w:rsidP="003F1E14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</w:rPr>
                            </w:pPr>
                          </w:p>
                          <w:p w14:paraId="1F441C6B" w14:textId="77777777" w:rsidR="003F1E14" w:rsidRPr="00043273" w:rsidRDefault="003F1E14" w:rsidP="003F1E14">
                            <w:pPr>
                              <w:ind w:left="708"/>
                              <w:rPr>
                                <w:rFonts w:ascii="2003_Oktom_TimesXP" w:hAnsi="2003_Oktom_TimesXP" w:cs="2003_Oktom_TimesXP"/>
                                <w:lang w:val="ky-KG"/>
                              </w:rPr>
                            </w:pPr>
                          </w:p>
                          <w:p w14:paraId="13030067" w14:textId="77777777" w:rsidR="003F1E14" w:rsidRPr="00DC2C11" w:rsidRDefault="003F1E14" w:rsidP="003F1E14">
                            <w:pPr>
                              <w:rPr>
                                <w:rFonts w:ascii="A97_Oktom_Times" w:hAnsi="A97_Oktom_Times"/>
                                <w:b/>
                                <w:sz w:val="22"/>
                                <w:szCs w:val="22"/>
                                <w:lang w:val="ky-KG"/>
                              </w:rPr>
                            </w:pPr>
                          </w:p>
                          <w:p w14:paraId="7533267D" w14:textId="77777777" w:rsidR="003F1E14" w:rsidRPr="00784764" w:rsidRDefault="003F1E14" w:rsidP="003F1E1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7F2B0F" id="Прямоугольник: скругленные углы 3" o:spid="_x0000_s1027" style="position:absolute;margin-left:-42.3pt;margin-top:-19.2pt;width:238.1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" strokecolor="white" strokeweight=".25pt">
                <v:stroke dashstyle="1 1"/>
                <v:textbox inset="1pt,1pt,1pt,1pt">
                  <w:txbxContent>
                    <w:p w14:paraId="062262B2" w14:textId="77777777" w:rsidR="003F1E14" w:rsidRDefault="003F1E14" w:rsidP="003F1E14">
                      <w:pPr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14:paraId="703107D9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14:paraId="24071116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БАТКЕН ОБЛАСТЫ</w:t>
                      </w:r>
                    </w:p>
                    <w:p w14:paraId="3E273935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КАДАМЖАЙ </w:t>
                      </w:r>
                    </w:p>
                    <w:p w14:paraId="01CA7349" w14:textId="77777777" w:rsidR="003F1E14" w:rsidRPr="00A16CFC" w:rsidRDefault="003F1E14" w:rsidP="003F1E14">
                      <w:pPr>
                        <w:ind w:left="284"/>
                        <w:jc w:val="center"/>
                        <w:rPr>
                          <w:rFonts w:ascii="A97_Oktom_Times" w:hAnsi="A97_Oktom_Times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ШААРДЫК КЕ</w:t>
                      </w:r>
                      <w:r>
                        <w:rPr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 w:rsidRPr="00257C09">
                        <w:rPr>
                          <w:b/>
                          <w:sz w:val="21"/>
                          <w:szCs w:val="21"/>
                        </w:rPr>
                        <w:t>ЕШИ</w:t>
                      </w:r>
                    </w:p>
                    <w:p w14:paraId="4EB56081" w14:textId="77777777" w:rsidR="003F1E14" w:rsidRPr="00DC2C11" w:rsidRDefault="003F1E14" w:rsidP="003F1E14">
                      <w:pPr>
                        <w:ind w:left="284"/>
                        <w:jc w:val="center"/>
                        <w:rPr>
                          <w:rFonts w:ascii="A97_Oktom_Times" w:hAnsi="A97_Oktom_Times"/>
                        </w:rPr>
                      </w:pPr>
                    </w:p>
                    <w:p w14:paraId="1F441C6B" w14:textId="77777777" w:rsidR="003F1E14" w:rsidRPr="00043273" w:rsidRDefault="003F1E14" w:rsidP="003F1E14">
                      <w:pPr>
                        <w:ind w:left="708"/>
                        <w:rPr>
                          <w:rFonts w:ascii="2003_Oktom_TimesXP" w:hAnsi="2003_Oktom_TimesXP" w:cs="2003_Oktom_TimesXP"/>
                          <w:lang w:val="ky-KG"/>
                        </w:rPr>
                      </w:pPr>
                    </w:p>
                    <w:p w14:paraId="13030067" w14:textId="77777777" w:rsidR="003F1E14" w:rsidRPr="00DC2C11" w:rsidRDefault="003F1E14" w:rsidP="003F1E14">
                      <w:pPr>
                        <w:rPr>
                          <w:rFonts w:ascii="A97_Oktom_Times" w:hAnsi="A97_Oktom_Times"/>
                          <w:b/>
                          <w:sz w:val="22"/>
                          <w:szCs w:val="22"/>
                          <w:lang w:val="ky-KG"/>
                        </w:rPr>
                      </w:pPr>
                    </w:p>
                    <w:p w14:paraId="7533267D" w14:textId="77777777" w:rsidR="003F1E14" w:rsidRPr="00784764" w:rsidRDefault="003F1E14" w:rsidP="003F1E14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F5D09">
        <w:rPr>
          <w:rFonts w:ascii="Arial" w:hAnsi="Arial" w:cs="Arial"/>
        </w:rPr>
        <w:t>ы</w:t>
      </w:r>
      <w:r w:rsidR="00F357E8">
        <w:rPr>
          <w:rFonts w:ascii="Arial" w:hAnsi="Arial" w:cs="Arial"/>
        </w:rPr>
        <w:t>-Арык, Кум-Арык</w:t>
      </w:r>
    </w:p>
    <w:p w14:paraId="535EF757" w14:textId="77777777" w:rsidR="003F1E14" w:rsidRPr="00A15B29" w:rsidRDefault="003F1E14" w:rsidP="003F1E14">
      <w:pPr>
        <w:rPr>
          <w:rFonts w:ascii="Arial" w:hAnsi="Arial" w:cs="Arial"/>
        </w:rPr>
      </w:pPr>
    </w:p>
    <w:p w14:paraId="7D439A52" w14:textId="77777777" w:rsidR="003F1E14" w:rsidRPr="00A15B29" w:rsidRDefault="003F1E14" w:rsidP="003F1E14">
      <w:pPr>
        <w:rPr>
          <w:rFonts w:ascii="Arial" w:hAnsi="Arial" w:cs="Arial"/>
        </w:rPr>
      </w:pPr>
    </w:p>
    <w:p w14:paraId="25843433" w14:textId="77777777" w:rsidR="003F1E14" w:rsidRPr="00A15B29" w:rsidRDefault="003F1E14" w:rsidP="003F1E14">
      <w:pPr>
        <w:jc w:val="both"/>
        <w:rPr>
          <w:rFonts w:ascii="Arial" w:hAnsi="Arial" w:cs="Arial"/>
          <w:sz w:val="28"/>
          <w:szCs w:val="28"/>
        </w:rPr>
      </w:pPr>
    </w:p>
    <w:p w14:paraId="5BD35E78" w14:textId="77777777" w:rsidR="003F1E14" w:rsidRPr="00A15B29" w:rsidRDefault="003F1E14" w:rsidP="003F1E14">
      <w:pPr>
        <w:jc w:val="both"/>
        <w:rPr>
          <w:rFonts w:ascii="Arial" w:hAnsi="Arial" w:cs="Arial"/>
          <w:sz w:val="28"/>
          <w:szCs w:val="28"/>
        </w:rPr>
      </w:pPr>
      <w:r w:rsidRPr="00A15B29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451847E" wp14:editId="1654A341">
                <wp:simplePos x="0" y="0"/>
                <wp:positionH relativeFrom="margin">
                  <wp:posOffset>-3810</wp:posOffset>
                </wp:positionH>
                <wp:positionV relativeFrom="paragraph">
                  <wp:posOffset>117475</wp:posOffset>
                </wp:positionV>
                <wp:extent cx="5915025" cy="0"/>
                <wp:effectExtent l="0" t="19050" r="47625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76FB1" id="Прямая соединительная линия 1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3pt,9.25pt" to="465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" strokeweight="4.5pt">
                <v:stroke startarrowwidth="narrow" startarrowlength="short" endarrowwidth="narrow" endarrowlength="short" linestyle="thickThin"/>
                <w10:wrap anchorx="margin"/>
              </v:line>
            </w:pict>
          </mc:Fallback>
        </mc:AlternateContent>
      </w:r>
    </w:p>
    <w:p w14:paraId="7541FC68" w14:textId="17F4558C" w:rsidR="00A27AA8" w:rsidRPr="00A27AA8" w:rsidRDefault="003F1E14" w:rsidP="003F1E14">
      <w:pPr>
        <w:rPr>
          <w:rFonts w:ascii="Arial" w:hAnsi="Arial" w:cs="Arial"/>
          <w:color w:val="000000"/>
          <w:sz w:val="22"/>
          <w:szCs w:val="22"/>
          <w:u w:val="single"/>
          <w:lang w:val="ky-KG"/>
        </w:rPr>
      </w:pPr>
      <w:r w:rsidRPr="00A15B29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                           </w:t>
      </w:r>
      <w:r w:rsidR="00326B17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326B17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326B17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326B17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326B17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16214CE5" w14:textId="5E129569" w:rsidR="00D34891" w:rsidRPr="00173F11" w:rsidRDefault="00D34891" w:rsidP="00D34891">
      <w:pPr>
        <w:jc w:val="center"/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Кадамжай шаардык кеңешинин V</w:t>
      </w:r>
      <w:r w:rsidR="00D35B93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чакырылышынын кезек</w:t>
      </w:r>
      <w:r w:rsidR="00A10D26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теги</w:t>
      </w:r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  <w:r w:rsidR="00D35B93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X</w:t>
      </w:r>
      <w:r w:rsidR="00A10D26" w:rsidRPr="009E4760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I</w:t>
      </w:r>
      <w:r w:rsidR="001D03E4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X</w:t>
      </w:r>
      <w:r w:rsidR="00D35B93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сессиясы</w:t>
      </w:r>
    </w:p>
    <w:p w14:paraId="168FB041" w14:textId="77777777" w:rsidR="00D34891" w:rsidRPr="00173F11" w:rsidRDefault="003F1E14" w:rsidP="003F1E14">
      <w:pPr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                                                     </w:t>
      </w:r>
      <w:bookmarkEnd w:id="0"/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</w:p>
    <w:p w14:paraId="6602FB64" w14:textId="34D7F793" w:rsidR="003F1E14" w:rsidRPr="00173F11" w:rsidRDefault="00D34891" w:rsidP="003F1E14">
      <w:pPr>
        <w:rPr>
          <w:rFonts w:ascii="Arial" w:hAnsi="Arial" w:cs="Arial"/>
          <w:color w:val="000000"/>
          <w:sz w:val="24"/>
          <w:szCs w:val="24"/>
          <w:lang w:val="ky-KG"/>
        </w:rPr>
      </w:pPr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                                                     </w:t>
      </w:r>
      <w:r w:rsidR="006660AD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</w:t>
      </w:r>
      <w:r w:rsidR="003F1E14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ТОКТОМ</w:t>
      </w:r>
      <w:r w:rsidR="003F1E14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br/>
        <w:t xml:space="preserve">                                                   </w:t>
      </w:r>
      <w:r w:rsidR="006660AD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</w:t>
      </w:r>
    </w:p>
    <w:p w14:paraId="58F4CB3E" w14:textId="1DE4EA62" w:rsidR="00D35B93" w:rsidRPr="00173F11" w:rsidRDefault="00A27AA8" w:rsidP="00D35B93">
      <w:pPr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2</w:t>
      </w:r>
      <w:r w:rsidR="006660AD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02</w:t>
      </w:r>
      <w:r w:rsidR="00515FE5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6</w:t>
      </w:r>
      <w:r w:rsidR="006660AD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-жылдын </w:t>
      </w:r>
      <w:r w:rsidR="00BB5644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6</w:t>
      </w:r>
      <w:r w:rsidR="00026CC9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-</w:t>
      </w:r>
      <w:r w:rsidR="00515FE5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феврал</w:t>
      </w:r>
      <w:r w:rsidR="0073011E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ын</w:t>
      </w:r>
      <w:r w:rsidR="00026CC9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дагы</w:t>
      </w:r>
      <w:r w:rsidR="003F1E14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№</w:t>
      </w:r>
      <w:r w:rsidR="007D4E8A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80</w:t>
      </w:r>
      <w:r w:rsidR="003F1E14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="003F1E14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="00D35B93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          </w:t>
      </w:r>
      <w:r w:rsidR="006660AD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="006660AD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="00D35B93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Кадамжай ш.</w:t>
      </w:r>
    </w:p>
    <w:p w14:paraId="4225F8CB" w14:textId="4BA29A57" w:rsidR="00D35B93" w:rsidRDefault="00D35B93" w:rsidP="00D35B93">
      <w:pPr>
        <w:rPr>
          <w:color w:val="000000"/>
          <w:sz w:val="24"/>
          <w:szCs w:val="24"/>
          <w:lang w:val="ky-KG"/>
        </w:rPr>
      </w:pPr>
    </w:p>
    <w:p w14:paraId="3807EC4C" w14:textId="77777777" w:rsidR="001746A4" w:rsidRPr="006660AD" w:rsidRDefault="001746A4" w:rsidP="00D35B93">
      <w:pPr>
        <w:rPr>
          <w:color w:val="000000"/>
          <w:sz w:val="24"/>
          <w:szCs w:val="24"/>
          <w:lang w:val="ky-KG"/>
        </w:rPr>
      </w:pPr>
    </w:p>
    <w:p w14:paraId="21CD4570" w14:textId="1E264F74" w:rsidR="00FF5D09" w:rsidRDefault="00227F68" w:rsidP="00227F68">
      <w:pPr>
        <w:jc w:val="center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  <w:r w:rsidRPr="00227F68">
        <w:rPr>
          <w:rFonts w:ascii="Arial" w:hAnsi="Arial" w:cs="Arial"/>
          <w:b/>
          <w:bCs/>
          <w:sz w:val="24"/>
          <w:szCs w:val="24"/>
          <w:lang w:val="ky-KG"/>
        </w:rPr>
        <w:t xml:space="preserve">Кыргыз Республикасынын Президентинин 2022-жылдын 1-августундагы </w:t>
      </w:r>
      <w:r>
        <w:rPr>
          <w:rFonts w:ascii="Arial" w:hAnsi="Arial" w:cs="Arial"/>
          <w:b/>
          <w:bCs/>
          <w:sz w:val="24"/>
          <w:szCs w:val="24"/>
          <w:lang w:val="ky-KG"/>
        </w:rPr>
        <w:t xml:space="preserve">                </w:t>
      </w:r>
      <w:r w:rsidRPr="00227F68">
        <w:rPr>
          <w:rFonts w:ascii="Arial" w:hAnsi="Arial" w:cs="Arial"/>
          <w:b/>
          <w:bCs/>
          <w:sz w:val="24"/>
          <w:szCs w:val="24"/>
          <w:lang w:val="ky-KG"/>
        </w:rPr>
        <w:t xml:space="preserve">№ 266 “Кыргыз Республикасынын мамлекеттик жарандык кызматчыларына жана муниципалдык кызматчыларына эмгек акы төлөө шарттары жөнүндө” Жарлыгына ылайык Кадамжай шаардык мэриясынын кызматкерлеринин </w:t>
      </w:r>
      <w:r w:rsidR="00113032">
        <w:rPr>
          <w:rFonts w:ascii="Arial" w:hAnsi="Arial" w:cs="Arial"/>
          <w:b/>
          <w:bCs/>
          <w:sz w:val="24"/>
          <w:szCs w:val="24"/>
          <w:lang w:val="ky-KG"/>
        </w:rPr>
        <w:t>айлык акыларына</w:t>
      </w:r>
      <w:r w:rsidRPr="00227F68">
        <w:rPr>
          <w:rFonts w:ascii="Arial" w:hAnsi="Arial" w:cs="Arial"/>
          <w:b/>
          <w:bCs/>
          <w:sz w:val="24"/>
          <w:szCs w:val="24"/>
          <w:lang w:val="ky-KG"/>
        </w:rPr>
        <w:t xml:space="preserve"> 25 % үстөк </w:t>
      </w:r>
      <w:r w:rsidR="00A321B5">
        <w:rPr>
          <w:rFonts w:ascii="Arial" w:hAnsi="Arial" w:cs="Arial"/>
          <w:b/>
          <w:bCs/>
          <w:sz w:val="24"/>
          <w:szCs w:val="24"/>
          <w:lang w:val="ky-KG"/>
        </w:rPr>
        <w:t xml:space="preserve">акы </w:t>
      </w:r>
      <w:r w:rsidRPr="00227F68">
        <w:rPr>
          <w:rFonts w:ascii="Arial" w:hAnsi="Arial" w:cs="Arial"/>
          <w:b/>
          <w:bCs/>
          <w:sz w:val="24"/>
          <w:szCs w:val="24"/>
          <w:lang w:val="ky-KG"/>
        </w:rPr>
        <w:t xml:space="preserve">кошуп </w:t>
      </w:r>
      <w:r w:rsidR="00113032">
        <w:rPr>
          <w:rFonts w:ascii="Arial" w:hAnsi="Arial" w:cs="Arial"/>
          <w:b/>
          <w:bCs/>
          <w:sz w:val="24"/>
          <w:szCs w:val="24"/>
          <w:lang w:val="ky-KG"/>
        </w:rPr>
        <w:t>төлөө</w:t>
      </w:r>
      <w:r w:rsidRPr="00227F68">
        <w:rPr>
          <w:rFonts w:ascii="Arial" w:hAnsi="Arial" w:cs="Arial"/>
          <w:b/>
          <w:bCs/>
          <w:sz w:val="24"/>
          <w:szCs w:val="24"/>
          <w:lang w:val="ky-KG"/>
        </w:rPr>
        <w:t xml:space="preserve"> жөнүндө.</w:t>
      </w:r>
      <w:r w:rsidR="00FF5D09" w:rsidRPr="00227F68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 </w:t>
      </w:r>
    </w:p>
    <w:p w14:paraId="06C8886F" w14:textId="77777777" w:rsidR="00227F68" w:rsidRPr="00227F68" w:rsidRDefault="00227F68" w:rsidP="00227F68">
      <w:pPr>
        <w:jc w:val="center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503DC5A2" w14:textId="0B102807" w:rsidR="00FF5D09" w:rsidRDefault="00FF5D09" w:rsidP="009D2948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 xml:space="preserve">Кадамжай шаардык </w:t>
      </w:r>
      <w:r w:rsidR="005E6645" w:rsidRPr="00227F68">
        <w:rPr>
          <w:rFonts w:ascii="Arial" w:hAnsi="Arial" w:cs="Arial"/>
          <w:color w:val="2C2D2E"/>
          <w:sz w:val="24"/>
          <w:szCs w:val="24"/>
          <w:lang w:val="ky-KG"/>
        </w:rPr>
        <w:t>мэриясынын</w:t>
      </w:r>
      <w:r w:rsidR="00227F68" w:rsidRPr="00227F68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227F68">
        <w:rPr>
          <w:rFonts w:ascii="Arial" w:hAnsi="Arial" w:cs="Arial"/>
          <w:color w:val="2C2D2E"/>
          <w:sz w:val="24"/>
          <w:szCs w:val="24"/>
          <w:lang w:val="ky-KG"/>
        </w:rPr>
        <w:t>“</w:t>
      </w:r>
      <w:r w:rsidR="00227F68" w:rsidRPr="00227F68">
        <w:rPr>
          <w:rFonts w:ascii="Arial" w:hAnsi="Arial" w:cs="Arial"/>
          <w:sz w:val="24"/>
          <w:szCs w:val="24"/>
          <w:lang w:val="ky-KG"/>
        </w:rPr>
        <w:t xml:space="preserve">Кыргыз Республикасынын Президентинин 2022-жылдын 1-августундагы № 266 “Кыргыз Республикасынын мамлекеттик жарандык кызматчыларына жана муниципалдык кызматчыларына эмгек акы төлөө шарттары жөнүндө” Жарлыгына ылайык Кадамжай шаардык мэриясынын </w:t>
      </w:r>
      <w:r w:rsidR="009D2948">
        <w:rPr>
          <w:rFonts w:ascii="Arial" w:hAnsi="Arial" w:cs="Arial"/>
          <w:sz w:val="24"/>
          <w:szCs w:val="24"/>
          <w:lang w:val="ky-KG"/>
        </w:rPr>
        <w:t xml:space="preserve">жана шаардык кеңештин </w:t>
      </w:r>
      <w:r w:rsidR="00227F68" w:rsidRPr="00227F68">
        <w:rPr>
          <w:rFonts w:ascii="Arial" w:hAnsi="Arial" w:cs="Arial"/>
          <w:sz w:val="24"/>
          <w:szCs w:val="24"/>
          <w:lang w:val="ky-KG"/>
        </w:rPr>
        <w:t xml:space="preserve">кызматкерлеринин </w:t>
      </w:r>
      <w:r w:rsidR="00113032">
        <w:rPr>
          <w:rFonts w:ascii="Arial" w:hAnsi="Arial" w:cs="Arial"/>
          <w:sz w:val="24"/>
          <w:szCs w:val="24"/>
          <w:lang w:val="ky-KG"/>
        </w:rPr>
        <w:t>айлык</w:t>
      </w:r>
      <w:r w:rsidR="00227F68" w:rsidRPr="00227F68">
        <w:rPr>
          <w:rFonts w:ascii="Arial" w:hAnsi="Arial" w:cs="Arial"/>
          <w:sz w:val="24"/>
          <w:szCs w:val="24"/>
          <w:lang w:val="ky-KG"/>
        </w:rPr>
        <w:t xml:space="preserve"> акыларына 25 % үстөк </w:t>
      </w:r>
      <w:r w:rsidR="00113032">
        <w:rPr>
          <w:rFonts w:ascii="Arial" w:hAnsi="Arial" w:cs="Arial"/>
          <w:sz w:val="24"/>
          <w:szCs w:val="24"/>
          <w:lang w:val="ky-KG"/>
        </w:rPr>
        <w:t xml:space="preserve">акы </w:t>
      </w:r>
      <w:r w:rsidR="00227F68" w:rsidRPr="00227F68">
        <w:rPr>
          <w:rFonts w:ascii="Arial" w:hAnsi="Arial" w:cs="Arial"/>
          <w:sz w:val="24"/>
          <w:szCs w:val="24"/>
          <w:lang w:val="ky-KG"/>
        </w:rPr>
        <w:t xml:space="preserve">кошуп берүү </w:t>
      </w:r>
      <w:r w:rsidR="009D2948">
        <w:rPr>
          <w:rFonts w:ascii="Arial" w:hAnsi="Arial" w:cs="Arial"/>
          <w:sz w:val="24"/>
          <w:szCs w:val="24"/>
          <w:lang w:val="ky-KG"/>
        </w:rPr>
        <w:t xml:space="preserve"> </w:t>
      </w:r>
      <w:r w:rsidR="00227F68" w:rsidRPr="00227F68">
        <w:rPr>
          <w:rFonts w:ascii="Arial" w:hAnsi="Arial" w:cs="Arial"/>
          <w:sz w:val="24"/>
          <w:szCs w:val="24"/>
          <w:lang w:val="ky-KG"/>
        </w:rPr>
        <w:t>жөнүндө</w:t>
      </w:r>
      <w:r w:rsidR="00215F36">
        <w:rPr>
          <w:rFonts w:ascii="Arial" w:hAnsi="Arial" w:cs="Arial"/>
          <w:sz w:val="24"/>
          <w:szCs w:val="24"/>
          <w:lang w:val="ky-KG"/>
        </w:rPr>
        <w:t xml:space="preserve">” </w:t>
      </w:r>
      <w:r w:rsidR="005E6645">
        <w:rPr>
          <w:rFonts w:ascii="Arial" w:hAnsi="Arial" w:cs="Arial"/>
          <w:color w:val="2C2D2E"/>
          <w:sz w:val="24"/>
          <w:szCs w:val="24"/>
          <w:lang w:val="ky-KG"/>
        </w:rPr>
        <w:t xml:space="preserve">сунушун </w:t>
      </w:r>
      <w:r w:rsidR="009D2948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5E6645">
        <w:rPr>
          <w:rFonts w:ascii="Arial" w:hAnsi="Arial" w:cs="Arial"/>
          <w:color w:val="2C2D2E"/>
          <w:sz w:val="24"/>
          <w:szCs w:val="24"/>
          <w:lang w:val="ky-KG"/>
        </w:rPr>
        <w:t xml:space="preserve">угуп, талкуулап, </w:t>
      </w:r>
      <w:r w:rsidR="009D2948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5E6645">
        <w:rPr>
          <w:rFonts w:ascii="Arial" w:hAnsi="Arial" w:cs="Arial"/>
          <w:color w:val="2C2D2E"/>
          <w:sz w:val="24"/>
          <w:szCs w:val="24"/>
          <w:lang w:val="ky-KG"/>
        </w:rPr>
        <w:t xml:space="preserve">шаардык </w:t>
      </w:r>
      <w:r w:rsidR="009D2948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>
        <w:rPr>
          <w:rFonts w:ascii="Arial" w:hAnsi="Arial" w:cs="Arial"/>
          <w:color w:val="2C2D2E"/>
          <w:sz w:val="24"/>
          <w:szCs w:val="24"/>
          <w:lang w:val="ky-KG"/>
        </w:rPr>
        <w:t>кеңеш</w:t>
      </w:r>
      <w:r w:rsidR="005E6645">
        <w:rPr>
          <w:rFonts w:ascii="Arial" w:hAnsi="Arial" w:cs="Arial"/>
          <w:color w:val="2C2D2E"/>
          <w:sz w:val="24"/>
          <w:szCs w:val="24"/>
          <w:lang w:val="ky-KG"/>
        </w:rPr>
        <w:t>т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ин </w:t>
      </w:r>
      <w:r w:rsidR="009D2948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>
        <w:rPr>
          <w:rFonts w:ascii="Arial" w:hAnsi="Arial" w:cs="Arial"/>
          <w:color w:val="2C2D2E"/>
          <w:sz w:val="24"/>
          <w:szCs w:val="24"/>
          <w:lang w:val="ky-KG"/>
        </w:rPr>
        <w:t>каржы, бюджет,</w:t>
      </w:r>
      <w:r w:rsidR="009D2948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пландоо </w:t>
      </w:r>
      <w:r w:rsidR="009D2948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жана </w:t>
      </w:r>
      <w:r w:rsidR="009D2948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экономиканы </w:t>
      </w:r>
      <w:r w:rsidR="009D2948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өнүктүрүү </w:t>
      </w:r>
      <w:r w:rsidR="009D2948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боюнча </w:t>
      </w:r>
      <w:r w:rsidR="009D2948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туруктуу </w:t>
      </w:r>
      <w:r w:rsidR="009D2948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комиссиясынын </w:t>
      </w:r>
      <w:r w:rsidR="005E6645">
        <w:rPr>
          <w:rFonts w:ascii="Arial" w:hAnsi="Arial" w:cs="Arial"/>
          <w:sz w:val="24"/>
          <w:szCs w:val="24"/>
          <w:lang w:val="ky-KG"/>
        </w:rPr>
        <w:t>кортундусунун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5E6645">
        <w:rPr>
          <w:rFonts w:ascii="Arial" w:hAnsi="Arial" w:cs="Arial"/>
          <w:color w:val="2C2D2E"/>
          <w:sz w:val="24"/>
          <w:szCs w:val="24"/>
          <w:lang w:val="ky-KG"/>
        </w:rPr>
        <w:t>негизинде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, Кыргыз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 xml:space="preserve">Республикасынын 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“Жергиликтүү мамлекеттик администрация жана жергиликтүү өз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алдынча башкаруу органдары жөнүндө” мыйзамынын 34-беренесине ылайык,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Кадамжай шардык кеңеши</w:t>
      </w:r>
      <w:r w:rsidR="005E6645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5E6645" w:rsidRPr="005E6645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токтом кылат:</w:t>
      </w:r>
      <w:r w:rsidRPr="00936A52">
        <w:rPr>
          <w:color w:val="2C2D2E"/>
          <w:sz w:val="24"/>
          <w:szCs w:val="24"/>
          <w:lang w:val="ky-KG"/>
        </w:rPr>
        <w:br/>
      </w:r>
    </w:p>
    <w:p w14:paraId="2B0ED6B6" w14:textId="54C4CB53" w:rsidR="00EA3C65" w:rsidRPr="00D64A93" w:rsidRDefault="00B4489C" w:rsidP="00D64A93">
      <w:pPr>
        <w:pStyle w:val="a3"/>
        <w:numPr>
          <w:ilvl w:val="0"/>
          <w:numId w:val="12"/>
        </w:num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 w:rsidRPr="00D64A93">
        <w:rPr>
          <w:rFonts w:ascii="Arial" w:hAnsi="Arial" w:cs="Arial"/>
          <w:sz w:val="24"/>
          <w:szCs w:val="24"/>
          <w:lang w:val="ky-KG"/>
        </w:rPr>
        <w:t>Кадамжай шаар</w:t>
      </w:r>
      <w:r w:rsidR="00227F68">
        <w:rPr>
          <w:rFonts w:ascii="Arial" w:hAnsi="Arial" w:cs="Arial"/>
          <w:sz w:val="24"/>
          <w:szCs w:val="24"/>
          <w:lang w:val="ky-KG"/>
        </w:rPr>
        <w:t>д</w:t>
      </w:r>
      <w:r w:rsidRPr="00D64A93">
        <w:rPr>
          <w:rFonts w:ascii="Arial" w:hAnsi="Arial" w:cs="Arial"/>
          <w:sz w:val="24"/>
          <w:szCs w:val="24"/>
          <w:lang w:val="ky-KG"/>
        </w:rPr>
        <w:t>ы</w:t>
      </w:r>
      <w:r w:rsidR="00227F68">
        <w:rPr>
          <w:rFonts w:ascii="Arial" w:hAnsi="Arial" w:cs="Arial"/>
          <w:sz w:val="24"/>
          <w:szCs w:val="24"/>
          <w:lang w:val="ky-KG"/>
        </w:rPr>
        <w:t xml:space="preserve">к мэриясынын жана шаардык кеңештин кызматкерлерине иштин </w:t>
      </w:r>
      <w:r w:rsidR="00A321B5">
        <w:rPr>
          <w:rFonts w:ascii="Arial" w:hAnsi="Arial" w:cs="Arial"/>
          <w:sz w:val="24"/>
          <w:szCs w:val="24"/>
          <w:lang w:val="ky-KG"/>
        </w:rPr>
        <w:t xml:space="preserve">татаалдыгын жана </w:t>
      </w:r>
      <w:r w:rsidR="00227F68">
        <w:rPr>
          <w:rFonts w:ascii="Arial" w:hAnsi="Arial" w:cs="Arial"/>
          <w:sz w:val="24"/>
          <w:szCs w:val="24"/>
          <w:lang w:val="ky-KG"/>
        </w:rPr>
        <w:t xml:space="preserve">көптүгүн эске алуу менен </w:t>
      </w:r>
      <w:r w:rsidRPr="00D64A93">
        <w:rPr>
          <w:rFonts w:ascii="Arial" w:hAnsi="Arial" w:cs="Arial"/>
          <w:sz w:val="24"/>
          <w:szCs w:val="24"/>
          <w:lang w:val="ky-KG"/>
        </w:rPr>
        <w:t>жергиликтүү бюджет</w:t>
      </w:r>
      <w:r w:rsidR="00227F68">
        <w:rPr>
          <w:rFonts w:ascii="Arial" w:hAnsi="Arial" w:cs="Arial"/>
          <w:sz w:val="24"/>
          <w:szCs w:val="24"/>
          <w:lang w:val="ky-KG"/>
        </w:rPr>
        <w:t>т</w:t>
      </w:r>
      <w:r w:rsidRPr="00D64A93">
        <w:rPr>
          <w:rFonts w:ascii="Arial" w:hAnsi="Arial" w:cs="Arial"/>
          <w:sz w:val="24"/>
          <w:szCs w:val="24"/>
          <w:lang w:val="ky-KG"/>
        </w:rPr>
        <w:t>ин</w:t>
      </w:r>
      <w:r w:rsidR="00227F68">
        <w:rPr>
          <w:rFonts w:ascii="Arial" w:hAnsi="Arial" w:cs="Arial"/>
          <w:sz w:val="24"/>
          <w:szCs w:val="24"/>
          <w:lang w:val="ky-KG"/>
        </w:rPr>
        <w:t xml:space="preserve"> көбөйгөндүгүн</w:t>
      </w:r>
      <w:r w:rsidR="00A321B5">
        <w:rPr>
          <w:rFonts w:ascii="Arial" w:hAnsi="Arial" w:cs="Arial"/>
          <w:sz w:val="24"/>
          <w:szCs w:val="24"/>
          <w:lang w:val="ky-KG"/>
        </w:rPr>
        <w:t>ө</w:t>
      </w:r>
      <w:r w:rsidR="00227F68">
        <w:rPr>
          <w:rFonts w:ascii="Arial" w:hAnsi="Arial" w:cs="Arial"/>
          <w:sz w:val="24"/>
          <w:szCs w:val="24"/>
          <w:lang w:val="ky-KG"/>
        </w:rPr>
        <w:t xml:space="preserve"> байланыштуу </w:t>
      </w:r>
      <w:r w:rsidR="00113032">
        <w:rPr>
          <w:rFonts w:ascii="Arial" w:hAnsi="Arial" w:cs="Arial"/>
          <w:sz w:val="24"/>
          <w:szCs w:val="24"/>
          <w:lang w:val="ky-KG"/>
        </w:rPr>
        <w:t xml:space="preserve">айлык акыларына  </w:t>
      </w:r>
      <w:r w:rsidR="00227F68">
        <w:rPr>
          <w:rFonts w:ascii="Arial" w:hAnsi="Arial" w:cs="Arial"/>
          <w:sz w:val="24"/>
          <w:szCs w:val="24"/>
          <w:lang w:val="ky-KG"/>
        </w:rPr>
        <w:t>25 % өлчөм</w:t>
      </w:r>
      <w:r w:rsidR="00A321B5">
        <w:rPr>
          <w:rFonts w:ascii="Arial" w:hAnsi="Arial" w:cs="Arial"/>
          <w:sz w:val="24"/>
          <w:szCs w:val="24"/>
          <w:lang w:val="ky-KG"/>
        </w:rPr>
        <w:t xml:space="preserve">үндө үстөк </w:t>
      </w:r>
      <w:r w:rsidR="00227F68">
        <w:rPr>
          <w:rStyle w:val="aa"/>
          <w:rFonts w:ascii="Arial" w:hAnsi="Arial" w:cs="Arial"/>
          <w:sz w:val="24"/>
          <w:szCs w:val="24"/>
          <w:vertAlign w:val="subscript"/>
          <w:lang w:val="ky-KG"/>
        </w:rPr>
        <w:t xml:space="preserve"> </w:t>
      </w:r>
      <w:r w:rsidR="00113032">
        <w:rPr>
          <w:rFonts w:ascii="Arial" w:hAnsi="Arial" w:cs="Arial"/>
          <w:sz w:val="24"/>
          <w:szCs w:val="24"/>
          <w:lang w:val="ky-KG"/>
        </w:rPr>
        <w:t xml:space="preserve">акы </w:t>
      </w:r>
      <w:r w:rsidR="009D2948">
        <w:rPr>
          <w:rFonts w:ascii="Arial" w:hAnsi="Arial" w:cs="Arial"/>
          <w:sz w:val="24"/>
          <w:szCs w:val="24"/>
          <w:lang w:val="ky-KG"/>
        </w:rPr>
        <w:t>кошулсун</w:t>
      </w:r>
      <w:r w:rsidR="00A321B5">
        <w:rPr>
          <w:rFonts w:ascii="Arial" w:hAnsi="Arial" w:cs="Arial"/>
          <w:sz w:val="24"/>
          <w:szCs w:val="24"/>
          <w:lang w:val="ky-KG"/>
        </w:rPr>
        <w:t>.</w:t>
      </w:r>
    </w:p>
    <w:p w14:paraId="21B64BF9" w14:textId="77777777" w:rsidR="00EA3C65" w:rsidRPr="00EA3C65" w:rsidRDefault="00EA3C65" w:rsidP="00EA3C65">
      <w:pPr>
        <w:pStyle w:val="a3"/>
        <w:ind w:left="825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</w:p>
    <w:p w14:paraId="668068A0" w14:textId="690F93C7" w:rsidR="00FF5D09" w:rsidRPr="00D64A93" w:rsidRDefault="00FF5D09" w:rsidP="009D2948">
      <w:pPr>
        <w:pStyle w:val="a3"/>
        <w:numPr>
          <w:ilvl w:val="0"/>
          <w:numId w:val="12"/>
        </w:numPr>
        <w:rPr>
          <w:rFonts w:ascii="Arial" w:hAnsi="Arial" w:cs="Arial"/>
          <w:color w:val="2C2D2E"/>
          <w:sz w:val="24"/>
          <w:szCs w:val="24"/>
          <w:lang w:val="ky-KG"/>
        </w:rPr>
      </w:pPr>
      <w:r w:rsidRPr="00D64A93">
        <w:rPr>
          <w:rFonts w:ascii="Arial" w:hAnsi="Arial" w:cs="Arial"/>
          <w:color w:val="2C2D2E"/>
          <w:sz w:val="24"/>
          <w:szCs w:val="24"/>
          <w:lang w:val="ky-KG"/>
        </w:rPr>
        <w:t xml:space="preserve">Токтомдун </w:t>
      </w:r>
      <w:r w:rsidR="009D2948">
        <w:rPr>
          <w:rFonts w:ascii="Arial" w:hAnsi="Arial" w:cs="Arial"/>
          <w:color w:val="2C2D2E"/>
          <w:sz w:val="24"/>
          <w:szCs w:val="24"/>
          <w:lang w:val="ky-KG"/>
        </w:rPr>
        <w:t xml:space="preserve">мыйзам чегинде </w:t>
      </w:r>
      <w:r w:rsidRPr="00D64A93">
        <w:rPr>
          <w:rFonts w:ascii="Arial" w:hAnsi="Arial" w:cs="Arial"/>
          <w:color w:val="2C2D2E"/>
          <w:sz w:val="24"/>
          <w:szCs w:val="24"/>
          <w:lang w:val="ky-KG"/>
        </w:rPr>
        <w:t>аткарылышы Кадамжай шаар</w:t>
      </w:r>
      <w:r w:rsidR="009D2948">
        <w:rPr>
          <w:rFonts w:ascii="Arial" w:hAnsi="Arial" w:cs="Arial"/>
          <w:color w:val="2C2D2E"/>
          <w:sz w:val="24"/>
          <w:szCs w:val="24"/>
          <w:lang w:val="ky-KG"/>
        </w:rPr>
        <w:t>д</w:t>
      </w:r>
      <w:r w:rsidRPr="00D64A93">
        <w:rPr>
          <w:rFonts w:ascii="Arial" w:hAnsi="Arial" w:cs="Arial"/>
          <w:color w:val="2C2D2E"/>
          <w:sz w:val="24"/>
          <w:szCs w:val="24"/>
          <w:lang w:val="ky-KG"/>
        </w:rPr>
        <w:t>ы</w:t>
      </w:r>
      <w:r w:rsidR="009D2948">
        <w:rPr>
          <w:rFonts w:ascii="Arial" w:hAnsi="Arial" w:cs="Arial"/>
          <w:color w:val="2C2D2E"/>
          <w:sz w:val="24"/>
          <w:szCs w:val="24"/>
          <w:lang w:val="ky-KG"/>
        </w:rPr>
        <w:t>к</w:t>
      </w:r>
      <w:r w:rsidRPr="00D64A93">
        <w:rPr>
          <w:rFonts w:ascii="Arial" w:hAnsi="Arial" w:cs="Arial"/>
          <w:color w:val="2C2D2E"/>
          <w:sz w:val="24"/>
          <w:szCs w:val="24"/>
          <w:lang w:val="ky-KG"/>
        </w:rPr>
        <w:t xml:space="preserve"> мэри</w:t>
      </w:r>
      <w:r w:rsidR="009D2948">
        <w:rPr>
          <w:rFonts w:ascii="Arial" w:hAnsi="Arial" w:cs="Arial"/>
          <w:color w:val="2C2D2E"/>
          <w:sz w:val="24"/>
          <w:szCs w:val="24"/>
          <w:lang w:val="ky-KG"/>
        </w:rPr>
        <w:t>ясынын каржы-экономика бөлүмүнүн башчысы</w:t>
      </w:r>
      <w:r w:rsidRPr="00D64A93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9D2948">
        <w:rPr>
          <w:rFonts w:ascii="Arial" w:hAnsi="Arial" w:cs="Arial"/>
          <w:color w:val="2C2D2E"/>
          <w:sz w:val="24"/>
          <w:szCs w:val="24"/>
          <w:lang w:val="ky-KG"/>
        </w:rPr>
        <w:t>М</w:t>
      </w:r>
      <w:r w:rsidRPr="00D64A93">
        <w:rPr>
          <w:rFonts w:ascii="Arial" w:hAnsi="Arial" w:cs="Arial"/>
          <w:color w:val="2C2D2E"/>
          <w:sz w:val="24"/>
          <w:szCs w:val="24"/>
          <w:lang w:val="ky-KG"/>
        </w:rPr>
        <w:t>.</w:t>
      </w:r>
      <w:r w:rsidR="009D2948">
        <w:rPr>
          <w:rFonts w:ascii="Arial" w:hAnsi="Arial" w:cs="Arial"/>
          <w:color w:val="2C2D2E"/>
          <w:sz w:val="24"/>
          <w:szCs w:val="24"/>
          <w:lang w:val="ky-KG"/>
        </w:rPr>
        <w:t>Жумаматов</w:t>
      </w:r>
      <w:r w:rsidRPr="00D64A93">
        <w:rPr>
          <w:rFonts w:ascii="Arial" w:hAnsi="Arial" w:cs="Arial"/>
          <w:color w:val="2C2D2E"/>
          <w:sz w:val="24"/>
          <w:szCs w:val="24"/>
          <w:lang w:val="ky-KG"/>
        </w:rPr>
        <w:t>ко</w:t>
      </w:r>
      <w:r w:rsidR="009D2948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Pr="00D64A93">
        <w:rPr>
          <w:rFonts w:ascii="Arial" w:hAnsi="Arial" w:cs="Arial"/>
          <w:color w:val="2C2D2E"/>
          <w:sz w:val="24"/>
          <w:szCs w:val="24"/>
          <w:lang w:val="ky-KG"/>
        </w:rPr>
        <w:t>милдеттендирилсин.</w:t>
      </w:r>
    </w:p>
    <w:p w14:paraId="274F2EC7" w14:textId="77777777" w:rsidR="005E6645" w:rsidRDefault="005E6645" w:rsidP="009D2948">
      <w:pPr>
        <w:rPr>
          <w:rFonts w:ascii="Arial" w:hAnsi="Arial" w:cs="Arial"/>
          <w:color w:val="2C2D2E"/>
          <w:sz w:val="24"/>
          <w:szCs w:val="24"/>
          <w:lang w:val="ky-KG"/>
        </w:rPr>
      </w:pPr>
    </w:p>
    <w:p w14:paraId="23C24643" w14:textId="428DC67B" w:rsidR="005E6645" w:rsidRPr="00D64A93" w:rsidRDefault="005E6645" w:rsidP="00D64A93">
      <w:pPr>
        <w:pStyle w:val="a3"/>
        <w:numPr>
          <w:ilvl w:val="0"/>
          <w:numId w:val="12"/>
        </w:num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 w:rsidRPr="00D64A93">
        <w:rPr>
          <w:rFonts w:ascii="Arial" w:hAnsi="Arial" w:cs="Arial"/>
          <w:color w:val="2C2D2E"/>
          <w:sz w:val="24"/>
          <w:szCs w:val="24"/>
          <w:lang w:val="ky-KG"/>
        </w:rPr>
        <w:t>Кеңештин жооптуу катчысы ушул токтомду каттап, кеңештин сайтына</w:t>
      </w:r>
      <w:r w:rsidRPr="00D64A93">
        <w:rPr>
          <w:color w:val="2C2D2E"/>
          <w:sz w:val="24"/>
          <w:szCs w:val="24"/>
          <w:lang w:val="ky-KG"/>
        </w:rPr>
        <w:br/>
      </w:r>
      <w:r w:rsidRPr="00D64A93">
        <w:rPr>
          <w:rFonts w:ascii="Arial" w:hAnsi="Arial" w:cs="Arial"/>
          <w:color w:val="2C2D2E"/>
          <w:sz w:val="24"/>
          <w:szCs w:val="24"/>
          <w:lang w:val="ky-KG"/>
        </w:rPr>
        <w:t>жарыялап жана мамлекеттик реестрге киргизүү үчүн жиберсин.</w:t>
      </w:r>
      <w:r w:rsidRPr="00D64A93">
        <w:rPr>
          <w:color w:val="2C2D2E"/>
          <w:sz w:val="24"/>
          <w:szCs w:val="24"/>
          <w:lang w:val="ky-KG"/>
        </w:rPr>
        <w:br/>
      </w:r>
    </w:p>
    <w:p w14:paraId="673AC014" w14:textId="137787C2" w:rsidR="00FF5D09" w:rsidRPr="00D64A93" w:rsidRDefault="00FF5D09" w:rsidP="00D64A93">
      <w:pPr>
        <w:pStyle w:val="a3"/>
        <w:numPr>
          <w:ilvl w:val="0"/>
          <w:numId w:val="12"/>
        </w:num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 w:rsidRPr="00D64A93">
        <w:rPr>
          <w:rFonts w:ascii="Arial" w:hAnsi="Arial" w:cs="Arial"/>
          <w:color w:val="2C2D2E"/>
          <w:sz w:val="24"/>
          <w:szCs w:val="24"/>
          <w:lang w:val="ky-KG"/>
        </w:rPr>
        <w:t>Токтомдун аткарылышын көзөмөлдөө жагы шаардык кеңештин каржы, бюджет, пландоо жана экономиканы өнүктүрүү боюнча туруктуу комиссиясына жүктөлсүн.</w:t>
      </w:r>
    </w:p>
    <w:p w14:paraId="53E7A611" w14:textId="058106F3" w:rsidR="00FF5D09" w:rsidRPr="00EB09F7" w:rsidRDefault="00FF5D09" w:rsidP="00FF5D09">
      <w:pPr>
        <w:ind w:firstLine="708"/>
        <w:rPr>
          <w:rFonts w:ascii="Arial" w:hAnsi="Arial" w:cs="Arial"/>
          <w:color w:val="2C2D2E"/>
          <w:sz w:val="24"/>
          <w:szCs w:val="24"/>
          <w:lang w:val="ky-KG"/>
        </w:rPr>
      </w:pPr>
      <w:r w:rsidRPr="00936A52">
        <w:rPr>
          <w:color w:val="2C2D2E"/>
          <w:sz w:val="24"/>
          <w:szCs w:val="24"/>
          <w:lang w:val="ky-KG"/>
        </w:rPr>
        <w:br/>
      </w:r>
    </w:p>
    <w:p w14:paraId="78DABC1B" w14:textId="77777777" w:rsidR="00FF5D09" w:rsidRPr="00EB09F7" w:rsidRDefault="00FF5D09" w:rsidP="00FF5D09">
      <w:pPr>
        <w:rPr>
          <w:rFonts w:ascii="Arial" w:hAnsi="Arial" w:cs="Arial"/>
          <w:color w:val="2C2D2E"/>
          <w:sz w:val="24"/>
          <w:szCs w:val="24"/>
          <w:lang w:val="ky-KG"/>
        </w:rPr>
      </w:pPr>
    </w:p>
    <w:p w14:paraId="7A6F4128" w14:textId="77777777" w:rsidR="00FF5D09" w:rsidRPr="00EB09F7" w:rsidRDefault="00FF5D09" w:rsidP="00FF5D09">
      <w:pPr>
        <w:rPr>
          <w:rFonts w:ascii="Arial" w:hAnsi="Arial" w:cs="Arial"/>
          <w:color w:val="2C2D2E"/>
          <w:sz w:val="24"/>
          <w:szCs w:val="24"/>
          <w:lang w:val="ky-KG"/>
        </w:rPr>
      </w:pPr>
    </w:p>
    <w:p w14:paraId="1923845C" w14:textId="720075C9" w:rsidR="00FF5D09" w:rsidRDefault="00FF5D09" w:rsidP="00515FE5">
      <w:pPr>
        <w:ind w:firstLine="360"/>
        <w:rPr>
          <w:b/>
          <w:bCs/>
          <w:lang w:val="ky-KG"/>
        </w:rPr>
      </w:pPr>
      <w:r w:rsidRPr="00936A52">
        <w:rPr>
          <w:rFonts w:ascii="Arial" w:hAnsi="Arial" w:cs="Arial"/>
          <w:b/>
          <w:bCs/>
          <w:color w:val="2C2D2E"/>
          <w:sz w:val="24"/>
          <w:szCs w:val="24"/>
        </w:rPr>
        <w:t xml:space="preserve">Төрага </w:t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 w:rsidR="00D64A93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          </w:t>
      </w:r>
      <w:r w:rsidRPr="00936A52">
        <w:rPr>
          <w:rFonts w:ascii="Arial" w:hAnsi="Arial" w:cs="Arial"/>
          <w:b/>
          <w:bCs/>
          <w:color w:val="2C2D2E"/>
          <w:sz w:val="24"/>
          <w:szCs w:val="24"/>
        </w:rPr>
        <w:t>К.Дастиров</w:t>
      </w:r>
      <w:r w:rsidRPr="00936A52">
        <w:rPr>
          <w:b/>
          <w:bCs/>
          <w:color w:val="2C2D2E"/>
          <w:sz w:val="24"/>
          <w:szCs w:val="24"/>
        </w:rPr>
        <w:br/>
      </w:r>
      <w:r w:rsidR="007D4E8A">
        <w:rPr>
          <w:b/>
          <w:bCs/>
          <w:lang w:val="ky-KG"/>
        </w:rPr>
        <w:t xml:space="preserve"> </w:t>
      </w:r>
    </w:p>
    <w:p w14:paraId="1C33E535" w14:textId="4C8F7C98" w:rsidR="007D4E8A" w:rsidRPr="007D4E8A" w:rsidRDefault="007D4E8A" w:rsidP="00515FE5">
      <w:pPr>
        <w:ind w:firstLine="360"/>
        <w:rPr>
          <w:b/>
          <w:bCs/>
          <w:lang w:val="ky-KG"/>
        </w:rPr>
      </w:pPr>
      <w:r>
        <w:rPr>
          <w:b/>
          <w:bCs/>
          <w:lang w:val="ky-KG"/>
        </w:rPr>
        <w:t xml:space="preserve">                                                                                                                                            </w:t>
      </w:r>
    </w:p>
    <w:p w14:paraId="02997566" w14:textId="0712D035" w:rsidR="00FF5D09" w:rsidRDefault="007D4E8A" w:rsidP="00FF5D09">
      <w:r>
        <w:rPr>
          <w:b/>
          <w:bCs/>
          <w:color w:val="FF0000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</w:t>
      </w:r>
      <w:r>
        <w:rPr>
          <w:b/>
          <w:bCs/>
          <w:color w:val="FF0000"/>
          <w:sz w:val="24"/>
          <w:szCs w:val="24"/>
          <w:lang w:val="ky-KG"/>
        </w:rPr>
        <w:t>00000</w:t>
      </w:r>
      <w:r>
        <w:rPr>
          <w:b/>
          <w:bCs/>
          <w:color w:val="FF0000"/>
          <w:sz w:val="24"/>
          <w:szCs w:val="24"/>
          <w:lang w:val="ky-KG"/>
        </w:rPr>
        <w:t>80</w:t>
      </w:r>
    </w:p>
    <w:p w14:paraId="4F80C580" w14:textId="77777777" w:rsidR="00FF5D09" w:rsidRDefault="00FF5D09" w:rsidP="00C86ACA">
      <w:pPr>
        <w:jc w:val="center"/>
        <w:rPr>
          <w:rFonts w:ascii="Arial" w:hAnsi="Arial" w:cs="Arial"/>
          <w:b/>
          <w:sz w:val="24"/>
          <w:szCs w:val="24"/>
          <w:lang w:val="ky-KG"/>
        </w:rPr>
      </w:pPr>
    </w:p>
    <w:sectPr w:rsidR="00FF5D0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ABA75" w14:textId="77777777" w:rsidR="00B77068" w:rsidRDefault="00B77068" w:rsidP="004474B9">
      <w:r>
        <w:separator/>
      </w:r>
    </w:p>
  </w:endnote>
  <w:endnote w:type="continuationSeparator" w:id="0">
    <w:p w14:paraId="394C114C" w14:textId="77777777" w:rsidR="00B77068" w:rsidRDefault="00B77068" w:rsidP="00447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97_Oktom_Times">
    <w:altName w:val="Cambria"/>
    <w:charset w:val="00"/>
    <w:family w:val="roman"/>
    <w:pitch w:val="variable"/>
    <w:sig w:usb0="00000203" w:usb1="00000000" w:usb2="00000000" w:usb3="00000000" w:csb0="00000005" w:csb1="00000000"/>
  </w:font>
  <w:font w:name="2003_Oktom_TimesXP">
    <w:altName w:val="Cambria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AA612" w14:textId="6E553292" w:rsidR="004474B9" w:rsidRPr="004474B9" w:rsidRDefault="004474B9" w:rsidP="004474B9">
    <w:pPr>
      <w:pStyle w:val="a6"/>
      <w:jc w:val="right"/>
      <w:rPr>
        <w:color w:val="C00000"/>
        <w:sz w:val="24"/>
        <w:szCs w:val="24"/>
        <w:lang w:val="ky-K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049D2" w14:textId="77777777" w:rsidR="00B77068" w:rsidRDefault="00B77068" w:rsidP="004474B9">
      <w:r>
        <w:separator/>
      </w:r>
    </w:p>
  </w:footnote>
  <w:footnote w:type="continuationSeparator" w:id="0">
    <w:p w14:paraId="72D159E3" w14:textId="77777777" w:rsidR="00B77068" w:rsidRDefault="00B77068" w:rsidP="00447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0EB"/>
    <w:multiLevelType w:val="hybridMultilevel"/>
    <w:tmpl w:val="E36C23D8"/>
    <w:lvl w:ilvl="0" w:tplc="A65C9D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914C7B"/>
    <w:multiLevelType w:val="hybridMultilevel"/>
    <w:tmpl w:val="8834C4FA"/>
    <w:lvl w:ilvl="0" w:tplc="38EE69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D21CB"/>
    <w:multiLevelType w:val="hybridMultilevel"/>
    <w:tmpl w:val="95A09ED8"/>
    <w:lvl w:ilvl="0" w:tplc="88BCFA2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363E0"/>
    <w:multiLevelType w:val="hybridMultilevel"/>
    <w:tmpl w:val="DC264E20"/>
    <w:lvl w:ilvl="0" w:tplc="79D8AE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7510B"/>
    <w:multiLevelType w:val="hybridMultilevel"/>
    <w:tmpl w:val="3BA80B32"/>
    <w:lvl w:ilvl="0" w:tplc="E91089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829FF"/>
    <w:multiLevelType w:val="hybridMultilevel"/>
    <w:tmpl w:val="485C5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A1FDA"/>
    <w:multiLevelType w:val="hybridMultilevel"/>
    <w:tmpl w:val="EB2A3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913B69"/>
    <w:multiLevelType w:val="hybridMultilevel"/>
    <w:tmpl w:val="B9A81582"/>
    <w:lvl w:ilvl="0" w:tplc="3BE8C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4C2302"/>
    <w:multiLevelType w:val="hybridMultilevel"/>
    <w:tmpl w:val="8F64827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73FB381A"/>
    <w:multiLevelType w:val="hybridMultilevel"/>
    <w:tmpl w:val="0D62D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CF6065"/>
    <w:multiLevelType w:val="hybridMultilevel"/>
    <w:tmpl w:val="AC861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082660"/>
    <w:multiLevelType w:val="hybridMultilevel"/>
    <w:tmpl w:val="232A6B7E"/>
    <w:lvl w:ilvl="0" w:tplc="3D7ABA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04105395">
    <w:abstractNumId w:val="3"/>
  </w:num>
  <w:num w:numId="2" w16cid:durableId="891186299">
    <w:abstractNumId w:val="4"/>
  </w:num>
  <w:num w:numId="3" w16cid:durableId="748385059">
    <w:abstractNumId w:val="8"/>
  </w:num>
  <w:num w:numId="4" w16cid:durableId="128977040">
    <w:abstractNumId w:val="11"/>
  </w:num>
  <w:num w:numId="5" w16cid:durableId="449977183">
    <w:abstractNumId w:val="7"/>
  </w:num>
  <w:num w:numId="6" w16cid:durableId="202912108">
    <w:abstractNumId w:val="0"/>
  </w:num>
  <w:num w:numId="7" w16cid:durableId="672295752">
    <w:abstractNumId w:val="1"/>
  </w:num>
  <w:num w:numId="8" w16cid:durableId="1023017929">
    <w:abstractNumId w:val="10"/>
  </w:num>
  <w:num w:numId="9" w16cid:durableId="2012830576">
    <w:abstractNumId w:val="2"/>
  </w:num>
  <w:num w:numId="10" w16cid:durableId="1250234682">
    <w:abstractNumId w:val="9"/>
  </w:num>
  <w:num w:numId="11" w16cid:durableId="1465346924">
    <w:abstractNumId w:val="5"/>
  </w:num>
  <w:num w:numId="12" w16cid:durableId="10489908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E14"/>
    <w:rsid w:val="00005291"/>
    <w:rsid w:val="0001266E"/>
    <w:rsid w:val="00013B2B"/>
    <w:rsid w:val="00026CC9"/>
    <w:rsid w:val="0008740A"/>
    <w:rsid w:val="000A5311"/>
    <w:rsid w:val="000D4BD1"/>
    <w:rsid w:val="001028FF"/>
    <w:rsid w:val="001058EC"/>
    <w:rsid w:val="00113032"/>
    <w:rsid w:val="00166FA2"/>
    <w:rsid w:val="00170A94"/>
    <w:rsid w:val="00173517"/>
    <w:rsid w:val="00173F11"/>
    <w:rsid w:val="001746A4"/>
    <w:rsid w:val="001871D2"/>
    <w:rsid w:val="001B7729"/>
    <w:rsid w:val="001D03E4"/>
    <w:rsid w:val="001E243D"/>
    <w:rsid w:val="002031C8"/>
    <w:rsid w:val="00204C27"/>
    <w:rsid w:val="00215F36"/>
    <w:rsid w:val="00227F68"/>
    <w:rsid w:val="0027219F"/>
    <w:rsid w:val="00277508"/>
    <w:rsid w:val="00283ECB"/>
    <w:rsid w:val="00291E97"/>
    <w:rsid w:val="002D007F"/>
    <w:rsid w:val="002D382B"/>
    <w:rsid w:val="002E70E0"/>
    <w:rsid w:val="00306CAE"/>
    <w:rsid w:val="00326B17"/>
    <w:rsid w:val="00333B3D"/>
    <w:rsid w:val="00336A55"/>
    <w:rsid w:val="00353F27"/>
    <w:rsid w:val="00354CB8"/>
    <w:rsid w:val="00363872"/>
    <w:rsid w:val="003755A3"/>
    <w:rsid w:val="003806E9"/>
    <w:rsid w:val="003818B8"/>
    <w:rsid w:val="003E2195"/>
    <w:rsid w:val="003E414A"/>
    <w:rsid w:val="003F1E14"/>
    <w:rsid w:val="00406CD0"/>
    <w:rsid w:val="00415C1D"/>
    <w:rsid w:val="00422045"/>
    <w:rsid w:val="004256A8"/>
    <w:rsid w:val="004474B9"/>
    <w:rsid w:val="00461D73"/>
    <w:rsid w:val="004931AB"/>
    <w:rsid w:val="004949E0"/>
    <w:rsid w:val="004B043B"/>
    <w:rsid w:val="004E76D9"/>
    <w:rsid w:val="00515FE5"/>
    <w:rsid w:val="0052258B"/>
    <w:rsid w:val="00532CC7"/>
    <w:rsid w:val="00544658"/>
    <w:rsid w:val="005840CE"/>
    <w:rsid w:val="005950B6"/>
    <w:rsid w:val="00595704"/>
    <w:rsid w:val="005A65FD"/>
    <w:rsid w:val="005A7047"/>
    <w:rsid w:val="005B58C2"/>
    <w:rsid w:val="005E6645"/>
    <w:rsid w:val="00601F60"/>
    <w:rsid w:val="0062579C"/>
    <w:rsid w:val="006426BC"/>
    <w:rsid w:val="006459BC"/>
    <w:rsid w:val="00646162"/>
    <w:rsid w:val="006660AD"/>
    <w:rsid w:val="00686145"/>
    <w:rsid w:val="006A2F22"/>
    <w:rsid w:val="006C04AE"/>
    <w:rsid w:val="006C37BC"/>
    <w:rsid w:val="007156B3"/>
    <w:rsid w:val="00715EC6"/>
    <w:rsid w:val="00716BE1"/>
    <w:rsid w:val="00725E9F"/>
    <w:rsid w:val="0073011E"/>
    <w:rsid w:val="0074127B"/>
    <w:rsid w:val="00754A6A"/>
    <w:rsid w:val="007611C2"/>
    <w:rsid w:val="007A703E"/>
    <w:rsid w:val="007B3EEE"/>
    <w:rsid w:val="007D4E8A"/>
    <w:rsid w:val="007E7993"/>
    <w:rsid w:val="007F1BAE"/>
    <w:rsid w:val="00872849"/>
    <w:rsid w:val="008752E3"/>
    <w:rsid w:val="00876D85"/>
    <w:rsid w:val="00890EDC"/>
    <w:rsid w:val="008C7927"/>
    <w:rsid w:val="008D1F42"/>
    <w:rsid w:val="00910ECD"/>
    <w:rsid w:val="009344FC"/>
    <w:rsid w:val="00936A52"/>
    <w:rsid w:val="00982E57"/>
    <w:rsid w:val="00984B3E"/>
    <w:rsid w:val="009D2948"/>
    <w:rsid w:val="009D3384"/>
    <w:rsid w:val="009D6915"/>
    <w:rsid w:val="009E1B76"/>
    <w:rsid w:val="009E4760"/>
    <w:rsid w:val="00A10D26"/>
    <w:rsid w:val="00A11A20"/>
    <w:rsid w:val="00A24D26"/>
    <w:rsid w:val="00A27AA8"/>
    <w:rsid w:val="00A321B5"/>
    <w:rsid w:val="00A46C8E"/>
    <w:rsid w:val="00A5237C"/>
    <w:rsid w:val="00A77968"/>
    <w:rsid w:val="00A867BC"/>
    <w:rsid w:val="00AB6453"/>
    <w:rsid w:val="00AD5BF1"/>
    <w:rsid w:val="00AF0DE3"/>
    <w:rsid w:val="00B15A8E"/>
    <w:rsid w:val="00B16C46"/>
    <w:rsid w:val="00B179E8"/>
    <w:rsid w:val="00B23E5C"/>
    <w:rsid w:val="00B3191C"/>
    <w:rsid w:val="00B42492"/>
    <w:rsid w:val="00B4489C"/>
    <w:rsid w:val="00B50545"/>
    <w:rsid w:val="00B55FCA"/>
    <w:rsid w:val="00B77068"/>
    <w:rsid w:val="00B84DD5"/>
    <w:rsid w:val="00BB000D"/>
    <w:rsid w:val="00BB5644"/>
    <w:rsid w:val="00BB65FE"/>
    <w:rsid w:val="00BC597B"/>
    <w:rsid w:val="00BF3D03"/>
    <w:rsid w:val="00BF73E0"/>
    <w:rsid w:val="00C11B39"/>
    <w:rsid w:val="00C1616E"/>
    <w:rsid w:val="00C22083"/>
    <w:rsid w:val="00C27621"/>
    <w:rsid w:val="00C824EA"/>
    <w:rsid w:val="00C86ACA"/>
    <w:rsid w:val="00C90452"/>
    <w:rsid w:val="00C969C4"/>
    <w:rsid w:val="00CB0E8C"/>
    <w:rsid w:val="00CF3DE5"/>
    <w:rsid w:val="00CF72CD"/>
    <w:rsid w:val="00D10666"/>
    <w:rsid w:val="00D26766"/>
    <w:rsid w:val="00D3023B"/>
    <w:rsid w:val="00D34891"/>
    <w:rsid w:val="00D35B93"/>
    <w:rsid w:val="00D64A93"/>
    <w:rsid w:val="00D65D3F"/>
    <w:rsid w:val="00D72A23"/>
    <w:rsid w:val="00D7530E"/>
    <w:rsid w:val="00D87477"/>
    <w:rsid w:val="00D909FE"/>
    <w:rsid w:val="00DA25C7"/>
    <w:rsid w:val="00DA2672"/>
    <w:rsid w:val="00DB7F65"/>
    <w:rsid w:val="00DC508A"/>
    <w:rsid w:val="00E02DDC"/>
    <w:rsid w:val="00E16DF2"/>
    <w:rsid w:val="00E44321"/>
    <w:rsid w:val="00E468EA"/>
    <w:rsid w:val="00E7793D"/>
    <w:rsid w:val="00EA28C6"/>
    <w:rsid w:val="00EA3C65"/>
    <w:rsid w:val="00EC5120"/>
    <w:rsid w:val="00ED62B5"/>
    <w:rsid w:val="00EE364C"/>
    <w:rsid w:val="00EE6E2D"/>
    <w:rsid w:val="00F357E8"/>
    <w:rsid w:val="00F402A8"/>
    <w:rsid w:val="00F42F92"/>
    <w:rsid w:val="00F46F00"/>
    <w:rsid w:val="00F71F26"/>
    <w:rsid w:val="00F9376A"/>
    <w:rsid w:val="00FA618E"/>
    <w:rsid w:val="00FC66BC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2426"/>
  <w15:chartTrackingRefBased/>
  <w15:docId w15:val="{14AE393F-097F-496C-BDC7-ECEF2765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E1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474B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474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474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74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227F68"/>
  </w:style>
  <w:style w:type="character" w:customStyle="1" w:styleId="a9">
    <w:name w:val="Текст концевой сноски Знак"/>
    <w:basedOn w:val="a0"/>
    <w:link w:val="a8"/>
    <w:uiPriority w:val="99"/>
    <w:semiHidden/>
    <w:rsid w:val="00227F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227F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7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0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1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3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Nurbek Sadykov</cp:lastModifiedBy>
  <cp:revision>4</cp:revision>
  <cp:lastPrinted>2025-12-23T12:57:00Z</cp:lastPrinted>
  <dcterms:created xsi:type="dcterms:W3CDTF">2026-02-09T05:09:00Z</dcterms:created>
  <dcterms:modified xsi:type="dcterms:W3CDTF">2026-02-09T05:17:00Z</dcterms:modified>
</cp:coreProperties>
</file>